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6"/>
      </w:pPr>
      <w:r>
        <w:t xml:space="preserve">Type of the </w:t>
      </w:r>
      <w:r>
        <w:rPr>
          <w:rFonts w:hint="eastAsia" w:eastAsia="宋体"/>
          <w:lang w:val="en-US" w:eastAsia="zh-CN"/>
        </w:rPr>
        <w:t>article</w:t>
      </w:r>
      <w:r>
        <w:t xml:space="preserve"> (Article, Review, </w:t>
      </w:r>
      <w:r>
        <w:rPr>
          <w:rFonts w:hint="eastAsia"/>
        </w:rPr>
        <w:t>Short</w:t>
      </w:r>
      <w:r>
        <w:rPr>
          <w:rFonts w:hint="eastAsia" w:eastAsia="宋体"/>
          <w:lang w:val="en-US" w:eastAsia="zh-CN"/>
        </w:rPr>
        <w:t xml:space="preserve"> </w:t>
      </w:r>
      <w:r>
        <w:t>Communication, etc.)</w:t>
      </w:r>
    </w:p>
    <w:p/>
    <w:p>
      <w:pPr>
        <w:pStyle w:val="33"/>
        <w:spacing w:before="0" w:after="0"/>
        <w:rPr>
          <w:rFonts w:hint="eastAsia" w:eastAsiaTheme="minorEastAsia"/>
        </w:rPr>
      </w:pPr>
    </w:p>
    <w:p>
      <w:pPr>
        <w:pStyle w:val="57"/>
        <w:jc w:val="center"/>
      </w:pPr>
      <w:r>
        <w:t>Title</w:t>
      </w:r>
    </w:p>
    <w:p>
      <w:pPr>
        <w:pStyle w:val="58"/>
        <w:ind w:firstLine="600" w:firstLineChars="300"/>
      </w:pPr>
      <w:r>
        <w:t xml:space="preserve">Firstname Lastname </w:t>
      </w:r>
      <w:r>
        <w:rPr>
          <w:vertAlign w:val="superscript"/>
        </w:rPr>
        <w:t>1</w:t>
      </w:r>
      <w:r>
        <w:t xml:space="preserve">, Firstname Lastname </w:t>
      </w:r>
      <w:r>
        <w:rPr>
          <w:vertAlign w:val="superscript"/>
        </w:rPr>
        <w:t>2</w:t>
      </w:r>
      <w:r>
        <w:t xml:space="preserve"> and </w:t>
      </w:r>
      <w:bookmarkStart w:id="0" w:name="OLE_LINK3"/>
      <w:r>
        <w:t>Firstname Lastname</w:t>
      </w:r>
      <w:bookmarkEnd w:id="0"/>
      <w:r>
        <w:t xml:space="preserve"> </w:t>
      </w:r>
      <w:r>
        <w:rPr>
          <w:vertAlign w:val="superscript"/>
        </w:rPr>
        <w:t>2,</w:t>
      </w:r>
      <w:r>
        <w:t>*</w:t>
      </w:r>
    </w:p>
    <w:p>
      <w:pPr>
        <w:pStyle w:val="27"/>
        <w:jc w:val="left"/>
        <w:rPr>
          <w:rFonts w:hint="default" w:eastAsiaTheme="minorEastAsia"/>
          <w:i w:val="0"/>
          <w:sz w:val="22"/>
          <w:szCs w:val="22"/>
          <w:lang w:val="en-US" w:eastAsia="zh-CN"/>
        </w:rPr>
      </w:pPr>
      <w:r>
        <w:rPr>
          <w:i w:val="0"/>
          <w:sz w:val="22"/>
          <w:szCs w:val="22"/>
          <w:vertAlign w:val="superscript"/>
        </w:rPr>
        <w:t>1</w:t>
      </w:r>
      <w:r>
        <w:rPr>
          <w:i w:val="0"/>
          <w:sz w:val="22"/>
          <w:szCs w:val="22"/>
        </w:rPr>
        <w:t xml:space="preserve"> University Department, University Name, City, State ZIP/Zone, Country </w:t>
      </w:r>
      <w:r>
        <w:rPr>
          <w:i w:val="0"/>
          <w:sz w:val="22"/>
          <w:szCs w:val="22"/>
        </w:rPr>
        <w:br w:type="textWrapping"/>
      </w:r>
      <w:r>
        <w:rPr>
          <w:i w:val="0"/>
          <w:sz w:val="22"/>
          <w:szCs w:val="22"/>
          <w:vertAlign w:val="superscript"/>
        </w:rPr>
        <w:t>2</w:t>
      </w:r>
      <w:r>
        <w:rPr>
          <w:i w:val="0"/>
          <w:sz w:val="22"/>
          <w:szCs w:val="22"/>
        </w:rPr>
        <w:t xml:space="preserve"> Group, Laboratory, City, State ZIP/Zone, Country</w:t>
      </w:r>
      <w:r>
        <w:rPr>
          <w:rFonts w:hint="eastAsia" w:eastAsiaTheme="minorEastAsia"/>
          <w:i w:val="0"/>
          <w:sz w:val="22"/>
          <w:szCs w:val="22"/>
          <w:lang w:eastAsia="zh-CN"/>
        </w:rPr>
        <w:br w:type="textWrapping"/>
      </w:r>
      <w:r>
        <w:rPr>
          <w:rFonts w:hint="eastAsia" w:eastAsiaTheme="minorEastAsia"/>
          <w:i w:val="0"/>
          <w:sz w:val="22"/>
          <w:szCs w:val="22"/>
          <w:lang w:eastAsia="zh-CN"/>
        </w:rPr>
        <w:t xml:space="preserve">*Corresponding Author: Firstname Lastname, </w:t>
      </w:r>
      <w:r>
        <w:rPr>
          <w:i w:val="0"/>
          <w:sz w:val="22"/>
          <w:szCs w:val="22"/>
        </w:rPr>
        <w:t>University Department, University Name, City, State ZIP/Zone, Country</w:t>
      </w:r>
      <w:r>
        <w:rPr>
          <w:rFonts w:hint="eastAsia" w:eastAsiaTheme="minorEastAsia"/>
          <w:i w:val="0"/>
          <w:sz w:val="22"/>
          <w:szCs w:val="22"/>
          <w:lang w:eastAsia="zh-CN"/>
        </w:rPr>
        <w:t xml:space="preserve">; Email: </w:t>
      </w:r>
      <w:r>
        <w:rPr>
          <w:rFonts w:hint="eastAsia" w:eastAsiaTheme="minorEastAsia"/>
          <w:i w:val="0"/>
          <w:sz w:val="22"/>
          <w:szCs w:val="22"/>
          <w:lang w:eastAsia="zh-CN"/>
        </w:rPr>
        <w:fldChar w:fldCharType="begin"/>
      </w:r>
      <w:r>
        <w:rPr>
          <w:rFonts w:hint="eastAsia" w:eastAsiaTheme="minorEastAsia"/>
          <w:i w:val="0"/>
          <w:sz w:val="22"/>
          <w:szCs w:val="22"/>
          <w:lang w:eastAsia="zh-CN"/>
        </w:rPr>
        <w:instrText xml:space="preserve"> HYPERLINK "mailto:e-mail@e-mail.com" </w:instrText>
      </w:r>
      <w:r>
        <w:rPr>
          <w:rFonts w:hint="eastAsia" w:eastAsiaTheme="minorEastAsia"/>
          <w:i w:val="0"/>
          <w:sz w:val="22"/>
          <w:szCs w:val="22"/>
          <w:lang w:eastAsia="zh-CN"/>
        </w:rPr>
        <w:fldChar w:fldCharType="separate"/>
      </w:r>
      <w:r>
        <w:rPr>
          <w:rStyle w:val="18"/>
          <w:rFonts w:hint="eastAsia" w:eastAsiaTheme="minorEastAsia"/>
          <w:i w:val="0"/>
          <w:sz w:val="22"/>
          <w:szCs w:val="22"/>
          <w:lang w:eastAsia="zh-CN"/>
        </w:rPr>
        <w:t>e-mail@e-mail.com</w:t>
      </w:r>
      <w:r>
        <w:rPr>
          <w:rFonts w:hint="eastAsia" w:eastAsiaTheme="minorEastAsia"/>
          <w:i w:val="0"/>
          <w:sz w:val="22"/>
          <w:szCs w:val="22"/>
          <w:lang w:eastAsia="zh-CN"/>
        </w:rPr>
        <w:fldChar w:fldCharType="end"/>
      </w:r>
      <w:r>
        <w:rPr>
          <w:rFonts w:hint="eastAsia" w:eastAsiaTheme="minorEastAsia"/>
          <w:i w:val="0"/>
          <w:sz w:val="22"/>
          <w:szCs w:val="22"/>
          <w:lang w:val="en-US" w:eastAsia="zh-CN"/>
        </w:rPr>
        <w:t xml:space="preserve"> ORCID: https://orcid.org/0000-xxxx-xxxx-xxxx</w:t>
      </w:r>
    </w:p>
    <w:p>
      <w:pPr>
        <w:pStyle w:val="34"/>
        <w:ind w:left="0"/>
        <w:rPr>
          <w:rFonts w:hint="eastAsia" w:eastAsiaTheme="minorEastAsia"/>
          <w:sz w:val="22"/>
          <w:szCs w:val="22"/>
          <w:lang w:eastAsia="zh-CN"/>
        </w:rPr>
      </w:pPr>
      <w:r>
        <w:rPr>
          <w:rFonts w:hint="eastAsia" w:eastAsiaTheme="minorEastAsia"/>
          <w:b/>
          <w:sz w:val="22"/>
          <w:szCs w:val="22"/>
          <w:lang w:eastAsia="zh-CN"/>
        </w:rPr>
        <w:t>Abstract:</w:t>
      </w:r>
      <w:r>
        <w:rPr>
          <w:rFonts w:hint="eastAsia" w:eastAsiaTheme="minorEastAsia"/>
          <w:sz w:val="22"/>
          <w:szCs w:val="22"/>
          <w:lang w:eastAsia="zh-CN"/>
        </w:rPr>
        <w:t xml:space="preserve"> A general introduction to the research topic of the paper should be provided, along with a brief summary of its main results and implications. Kindly ensure the abstract is self-contained and remains readable to a wider audience. The abstract should be an objective representation of the article and it must not contain results that are not presented and substantiated in the main text and should not exaggerate the main conclusions.The abstract should also be kept to a maximum of </w:t>
      </w:r>
      <w:r>
        <w:rPr>
          <w:rFonts w:hint="eastAsia" w:eastAsiaTheme="minorEastAsia"/>
          <w:sz w:val="22"/>
          <w:szCs w:val="22"/>
          <w:lang w:val="en-US" w:eastAsia="zh-CN"/>
        </w:rPr>
        <w:t>280</w:t>
      </w:r>
      <w:r>
        <w:rPr>
          <w:rFonts w:hint="eastAsia" w:eastAsiaTheme="minorEastAsia"/>
          <w:sz w:val="22"/>
          <w:szCs w:val="22"/>
          <w:lang w:eastAsia="zh-CN"/>
        </w:rPr>
        <w:t xml:space="preserve"> words.</w:t>
      </w:r>
    </w:p>
    <w:p>
      <w:pPr>
        <w:pStyle w:val="34"/>
        <w:ind w:left="0"/>
        <w:rPr>
          <w:rFonts w:hint="eastAsia" w:eastAsiaTheme="minorEastAsia"/>
          <w:sz w:val="22"/>
          <w:szCs w:val="22"/>
          <w:lang w:eastAsia="zh-CN"/>
        </w:rPr>
      </w:pPr>
    </w:p>
    <w:p>
      <w:pPr>
        <w:pStyle w:val="34"/>
        <w:ind w:left="0"/>
        <w:rPr>
          <w:rFonts w:hint="default"/>
          <w:sz w:val="22"/>
          <w:szCs w:val="22"/>
          <w:lang w:val="en-US" w:eastAsia="zh-CN"/>
        </w:rPr>
      </w:pPr>
      <w:r>
        <w:rPr>
          <w:b/>
          <w:sz w:val="22"/>
          <w:szCs w:val="22"/>
        </w:rPr>
        <w:t>Keywords:</w:t>
      </w:r>
      <w:r>
        <w:rPr>
          <w:sz w:val="22"/>
          <w:szCs w:val="22"/>
        </w:rPr>
        <w:t xml:space="preserve"> Keyword1; keyword2; </w:t>
      </w:r>
      <w:bookmarkStart w:id="1" w:name="OLE_LINK1"/>
      <w:r>
        <w:rPr>
          <w:sz w:val="22"/>
          <w:szCs w:val="22"/>
        </w:rPr>
        <w:t>keyword3</w:t>
      </w:r>
      <w:bookmarkEnd w:id="1"/>
      <w:r>
        <w:rPr>
          <w:szCs w:val="18"/>
        </w:rPr>
        <w:t xml:space="preserve"> </w:t>
      </w:r>
      <w:r>
        <w:rPr>
          <w:sz w:val="22"/>
          <w:szCs w:val="22"/>
        </w:rPr>
        <w:t xml:space="preserve">(List three to </w:t>
      </w:r>
      <w:r>
        <w:rPr>
          <w:rFonts w:hint="eastAsia" w:eastAsia="宋体"/>
          <w:sz w:val="22"/>
          <w:szCs w:val="22"/>
          <w:lang w:val="en-US" w:eastAsia="zh-CN"/>
        </w:rPr>
        <w:t>e</w:t>
      </w:r>
      <w:r>
        <w:rPr>
          <w:rFonts w:hint="eastAsia"/>
          <w:sz w:val="22"/>
          <w:szCs w:val="22"/>
        </w:rPr>
        <w:t>ight</w:t>
      </w:r>
      <w:r>
        <w:rPr>
          <w:sz w:val="22"/>
          <w:szCs w:val="22"/>
        </w:rPr>
        <w:t xml:space="preserve"> pertinent keywords specific to the article yet reasonably common within the subject discipline.)</w:t>
      </w:r>
    </w:p>
    <w:p>
      <w:pPr>
        <w:pStyle w:val="25"/>
        <w:rPr>
          <w:sz w:val="22"/>
          <w:szCs w:val="22"/>
        </w:rPr>
      </w:pPr>
    </w:p>
    <w:p>
      <w:pPr>
        <w:pStyle w:val="25"/>
        <w:rPr>
          <w:sz w:val="22"/>
          <w:szCs w:val="22"/>
        </w:rPr>
      </w:pPr>
    </w:p>
    <w:p>
      <w:pPr>
        <w:pStyle w:val="25"/>
        <w:rPr>
          <w:i/>
          <w:iCs/>
          <w:sz w:val="22"/>
          <w:szCs w:val="22"/>
          <w:highlight w:val="yellow"/>
        </w:rPr>
      </w:pPr>
      <w:r>
        <w:rPr>
          <w:rFonts w:hint="eastAsia"/>
          <w:sz w:val="22"/>
          <w:szCs w:val="22"/>
        </w:rPr>
        <w:t>This document provides some guidelines to authors for submission in order to work towards a seamless submission process. While complete adherence to the following guidelines is not enforced, authors should note that following through with the guidelines will be helpful in expediting the copyediting and proofreading processes, and allow for improved readability during the review process.</w:t>
      </w:r>
      <w:r>
        <w:rPr>
          <w:rFonts w:hint="eastAsia" w:eastAsia="宋体"/>
          <w:sz w:val="22"/>
          <w:szCs w:val="22"/>
          <w:lang w:val="en-US" w:eastAsia="zh-CN"/>
        </w:rPr>
        <w:t xml:space="preserve"> </w:t>
      </w:r>
      <w:bookmarkStart w:id="2" w:name="OLE_LINK2"/>
      <w:r>
        <w:rPr>
          <w:rFonts w:hint="eastAsia" w:eastAsia="宋体"/>
          <w:sz w:val="22"/>
          <w:szCs w:val="22"/>
          <w:u w:val="single"/>
          <w:lang w:val="en-US" w:eastAsia="zh-CN"/>
        </w:rPr>
        <w:t xml:space="preserve">The following sections are not fixed and can be adjusted and modified according to different types of articles. </w:t>
      </w:r>
      <w:r>
        <w:rPr>
          <w:rFonts w:hint="eastAsia"/>
          <w:b w:val="0"/>
          <w:bCs w:val="0"/>
          <w:sz w:val="22"/>
          <w:szCs w:val="22"/>
          <w:highlight w:val="none"/>
          <w:u w:val="single"/>
        </w:rPr>
        <w:t>Review article</w:t>
      </w:r>
      <w:r>
        <w:rPr>
          <w:rFonts w:hint="eastAsia" w:eastAsia="宋体"/>
          <w:b w:val="0"/>
          <w:bCs w:val="0"/>
          <w:sz w:val="22"/>
          <w:szCs w:val="22"/>
          <w:highlight w:val="none"/>
          <w:u w:val="single"/>
          <w:lang w:val="en-US" w:eastAsia="zh-CN"/>
        </w:rPr>
        <w:t>s</w:t>
      </w:r>
      <w:r>
        <w:rPr>
          <w:rFonts w:hint="eastAsia"/>
          <w:b w:val="0"/>
          <w:bCs w:val="0"/>
          <w:sz w:val="22"/>
          <w:szCs w:val="22"/>
          <w:highlight w:val="none"/>
          <w:u w:val="single"/>
        </w:rPr>
        <w:t xml:space="preserve"> and other article types have a more flexible structure. </w:t>
      </w:r>
      <w:r>
        <w:rPr>
          <w:rFonts w:hint="eastAsia" w:eastAsia="宋体"/>
          <w:b w:val="0"/>
          <w:bCs w:val="0"/>
          <w:sz w:val="22"/>
          <w:szCs w:val="22"/>
          <w:highlight w:val="none"/>
          <w:u w:val="single"/>
          <w:lang w:val="en-US" w:eastAsia="zh-CN"/>
        </w:rPr>
        <w:t xml:space="preserve"> </w:t>
      </w:r>
      <w:bookmarkEnd w:id="2"/>
      <w:r>
        <w:rPr>
          <w:rFonts w:hint="eastAsia"/>
          <w:i/>
          <w:iCs/>
          <w:sz w:val="22"/>
          <w:szCs w:val="22"/>
          <w:highlight w:val="yellow"/>
        </w:rPr>
        <w:t xml:space="preserve">Remove this paragraph and start section numbering with 1. </w:t>
      </w:r>
    </w:p>
    <w:p>
      <w:pPr>
        <w:pStyle w:val="25"/>
        <w:rPr>
          <w:sz w:val="22"/>
          <w:szCs w:val="22"/>
        </w:rPr>
      </w:pPr>
    </w:p>
    <w:p>
      <w:pPr>
        <w:pStyle w:val="2"/>
        <w:numPr>
          <w:ilvl w:val="0"/>
          <w:numId w:val="6"/>
        </w:numPr>
        <w:spacing w:before="280"/>
        <w:ind w:leftChars="0" w:right="288" w:rightChars="0"/>
        <w:rPr>
          <w:sz w:val="24"/>
          <w:szCs w:val="22"/>
          <w:lang w:eastAsia="zh-CN"/>
        </w:rPr>
      </w:pPr>
      <w:r>
        <w:rPr>
          <w:sz w:val="24"/>
          <w:szCs w:val="22"/>
          <w:lang w:eastAsia="zh-CN"/>
        </w:rPr>
        <w:t>Introduction</w:t>
      </w:r>
    </w:p>
    <w:p>
      <w:pPr>
        <w:pStyle w:val="25"/>
        <w:rPr>
          <w:sz w:val="22"/>
          <w:szCs w:val="22"/>
        </w:rPr>
      </w:pPr>
      <w:r>
        <w:rPr>
          <w:rFonts w:hint="eastAsia"/>
          <w:sz w:val="22"/>
          <w:szCs w:val="22"/>
          <w:lang w:eastAsia="zh-CN"/>
        </w:rPr>
        <w:t>The introduction should briefly place the study in a broad context and highlight why it is important,in particular, in relation to current state of research in the field. Finally, it can conclude with a brief statement of the aim of the work and a comment about whether that aim was achieved.</w:t>
      </w:r>
    </w:p>
    <w:p>
      <w:pPr>
        <w:pStyle w:val="2"/>
        <w:numPr>
          <w:ilvl w:val="0"/>
          <w:numId w:val="6"/>
        </w:numPr>
        <w:spacing w:before="280"/>
        <w:ind w:leftChars="0" w:right="288" w:rightChars="0"/>
        <w:rPr>
          <w:sz w:val="24"/>
          <w:szCs w:val="22"/>
          <w:lang w:eastAsia="zh-CN"/>
        </w:rPr>
      </w:pPr>
      <w:r>
        <w:rPr>
          <w:sz w:val="24"/>
          <w:szCs w:val="22"/>
          <w:lang w:eastAsia="zh-CN"/>
        </w:rPr>
        <w:t>Materials and Methods</w:t>
      </w:r>
    </w:p>
    <w:p>
      <w:pPr>
        <w:pStyle w:val="25"/>
        <w:rPr>
          <w:rFonts w:hint="eastAsia"/>
          <w:sz w:val="22"/>
          <w:szCs w:val="22"/>
        </w:rPr>
      </w:pPr>
      <w:r>
        <w:rPr>
          <w:rFonts w:hint="eastAsia"/>
          <w:sz w:val="22"/>
          <w:szCs w:val="22"/>
        </w:rPr>
        <w:t>In this section, the methods used to obtain the results in the paper should be clearly elucidated. This allows readers to be able to replicate the study in the future. Authors should ensure that any references made to other research or experiments should be clearly cited.</w:t>
      </w:r>
    </w:p>
    <w:p>
      <w:pPr>
        <w:pStyle w:val="2"/>
        <w:numPr>
          <w:ilvl w:val="0"/>
          <w:numId w:val="6"/>
        </w:numPr>
        <w:spacing w:before="280"/>
        <w:ind w:leftChars="0" w:right="288" w:rightChars="0"/>
        <w:rPr>
          <w:sz w:val="24"/>
          <w:szCs w:val="22"/>
          <w:lang w:eastAsia="zh-CN"/>
        </w:rPr>
      </w:pPr>
      <w:r>
        <w:rPr>
          <w:sz w:val="24"/>
          <w:szCs w:val="22"/>
          <w:lang w:eastAsia="zh-CN"/>
        </w:rPr>
        <w:t>Results</w:t>
      </w:r>
    </w:p>
    <w:p>
      <w:pPr>
        <w:pStyle w:val="25"/>
        <w:rPr>
          <w:rFonts w:hint="eastAsia"/>
          <w:sz w:val="22"/>
          <w:szCs w:val="22"/>
        </w:rPr>
      </w:pPr>
      <w:bookmarkStart w:id="3" w:name="OLE_LINK4"/>
    </w:p>
    <w:p>
      <w:pPr>
        <w:pStyle w:val="25"/>
        <w:rPr>
          <w:rFonts w:hint="eastAsia"/>
          <w:sz w:val="22"/>
          <w:szCs w:val="22"/>
        </w:rPr>
      </w:pPr>
    </w:p>
    <w:p>
      <w:pPr>
        <w:pStyle w:val="25"/>
        <w:rPr>
          <w:rFonts w:hint="eastAsia"/>
          <w:sz w:val="22"/>
          <w:szCs w:val="22"/>
        </w:rPr>
      </w:pPr>
    </w:p>
    <w:p>
      <w:pPr>
        <w:pStyle w:val="25"/>
        <w:rPr>
          <w:rFonts w:hint="eastAsia"/>
          <w:sz w:val="22"/>
          <w:szCs w:val="22"/>
          <w:lang w:eastAsia="zh-CN"/>
        </w:rPr>
      </w:pPr>
      <w:r>
        <w:rPr>
          <w:rFonts w:hint="eastAsia"/>
          <w:sz w:val="22"/>
          <w:szCs w:val="22"/>
        </w:rPr>
        <w:t>In this section, the results of experiments conducted should be detailed. The results should not be discussed at length in this section. Alternatively, Results and Discussion can also be combined to a single section.</w:t>
      </w:r>
    </w:p>
    <w:p>
      <w:pPr>
        <w:pStyle w:val="25"/>
        <w:rPr>
          <w:rFonts w:hint="eastAsia"/>
          <w:sz w:val="22"/>
          <w:szCs w:val="22"/>
        </w:rPr>
      </w:pPr>
      <w:r>
        <w:rPr>
          <w:rFonts w:hint="eastAsia"/>
          <w:sz w:val="22"/>
          <w:szCs w:val="22"/>
        </w:rPr>
        <w:t>This section can be divided into subheadings and focuses on the results of the experiments performed.</w:t>
      </w:r>
    </w:p>
    <w:bookmarkEnd w:id="3"/>
    <w:p>
      <w:pPr>
        <w:pStyle w:val="25"/>
        <w:rPr>
          <w:rFonts w:hint="eastAsia"/>
          <w:sz w:val="22"/>
          <w:szCs w:val="22"/>
        </w:rPr>
      </w:pPr>
    </w:p>
    <w:p>
      <w:pPr>
        <w:pStyle w:val="25"/>
        <w:rPr>
          <w:rFonts w:hint="eastAsia"/>
          <w:i/>
          <w:iCs/>
          <w:sz w:val="22"/>
          <w:szCs w:val="22"/>
        </w:rPr>
      </w:pPr>
      <w:r>
        <w:rPr>
          <w:rFonts w:hint="eastAsia"/>
          <w:i/>
          <w:iCs/>
          <w:sz w:val="22"/>
          <w:szCs w:val="22"/>
        </w:rPr>
        <w:t>3.1. Subsection</w:t>
      </w:r>
    </w:p>
    <w:p>
      <w:pPr>
        <w:pStyle w:val="25"/>
        <w:rPr>
          <w:rFonts w:hint="eastAsia"/>
          <w:i/>
          <w:iCs/>
          <w:sz w:val="22"/>
          <w:szCs w:val="22"/>
        </w:rPr>
      </w:pPr>
      <w:r>
        <w:rPr>
          <w:rFonts w:hint="eastAsia"/>
          <w:i/>
          <w:iCs/>
          <w:sz w:val="22"/>
          <w:szCs w:val="22"/>
        </w:rPr>
        <w:t>3.1.1. Subsubsection</w:t>
      </w:r>
    </w:p>
    <w:p>
      <w:pPr>
        <w:pStyle w:val="25"/>
        <w:rPr>
          <w:rFonts w:hint="eastAsia" w:eastAsia="宋体"/>
          <w:i/>
          <w:iCs/>
          <w:sz w:val="22"/>
          <w:szCs w:val="22"/>
          <w:lang w:val="en-US" w:eastAsia="zh-CN"/>
        </w:rPr>
      </w:pPr>
      <w:r>
        <w:rPr>
          <w:rFonts w:hint="eastAsia" w:eastAsia="宋体"/>
          <w:i/>
          <w:iCs/>
          <w:sz w:val="22"/>
          <w:szCs w:val="22"/>
          <w:lang w:val="en-US" w:eastAsia="zh-CN"/>
        </w:rPr>
        <w:t>........................</w:t>
      </w:r>
    </w:p>
    <w:p>
      <w:pPr>
        <w:pStyle w:val="25"/>
        <w:rPr>
          <w:rFonts w:hint="eastAsia" w:eastAsia="宋体"/>
          <w:i/>
          <w:iCs/>
          <w:sz w:val="22"/>
          <w:szCs w:val="22"/>
          <w:lang w:val="en-US" w:eastAsia="zh-CN"/>
        </w:rPr>
      </w:pPr>
    </w:p>
    <w:p>
      <w:pPr>
        <w:pStyle w:val="25"/>
        <w:rPr>
          <w:rFonts w:hint="eastAsia" w:eastAsia="宋体"/>
          <w:i/>
          <w:iCs/>
          <w:sz w:val="22"/>
          <w:szCs w:val="22"/>
          <w:lang w:val="en-US" w:eastAsia="zh-CN"/>
        </w:rPr>
      </w:pPr>
      <w:bookmarkStart w:id="4" w:name="OLE_LINK7"/>
      <w:r>
        <w:rPr>
          <w:rFonts w:hint="eastAsia" w:eastAsia="宋体"/>
          <w:i/>
          <w:iCs/>
          <w:sz w:val="22"/>
          <w:szCs w:val="22"/>
          <w:lang w:val="en-US" w:eastAsia="zh-CN"/>
        </w:rPr>
        <w:t>Figures</w:t>
      </w:r>
      <w:bookmarkStart w:id="5" w:name="OLE_LINK17"/>
    </w:p>
    <w:p>
      <w:pPr>
        <w:pStyle w:val="25"/>
        <w:rPr>
          <w:rFonts w:hint="eastAsia" w:eastAsia="宋体"/>
          <w:i/>
          <w:iCs/>
          <w:sz w:val="22"/>
          <w:szCs w:val="22"/>
          <w:lang w:val="en-US" w:eastAsia="zh-CN"/>
        </w:rPr>
      </w:pPr>
    </w:p>
    <w:bookmarkEnd w:id="5"/>
    <w:p>
      <w:pPr>
        <w:pStyle w:val="25"/>
        <w:rPr>
          <w:rFonts w:hint="default"/>
          <w:sz w:val="22"/>
          <w:szCs w:val="22"/>
          <w:lang w:val="en-US" w:eastAsia="zh-CN"/>
        </w:rPr>
      </w:pPr>
      <w:r>
        <w:rPr>
          <w:rFonts w:hint="eastAsia"/>
          <w:sz w:val="22"/>
          <w:szCs w:val="22"/>
          <w:lang w:val="en-US" w:eastAsia="zh-CN"/>
        </w:rPr>
        <w:t>Figures include photographs, scanned images, graphs, charts and schematic diagrams.These captions should be numbered (e.g. Figure 1, Figure 2, etc.) .All figures and tables must have a brief title (also known as caption) that describes the entire figure without citing specific panels, followed by a legend, defined as description of each panel. Please identify each panel with uppercase letters in parenthesis (e.g. (A), (B), (C), etc.) .</w:t>
      </w:r>
      <w:r>
        <w:rPr>
          <w:rFonts w:ascii="OPTIMA" w:hAnsi="OPTIMA" w:eastAsia="OPTIMA" w:cs="OPTIMA"/>
          <w:i w:val="0"/>
          <w:iCs w:val="0"/>
          <w:caps w:val="0"/>
          <w:color w:val="111111"/>
          <w:spacing w:val="0"/>
          <w:sz w:val="22"/>
          <w:szCs w:val="22"/>
          <w:shd w:val="clear" w:fill="FBFBF3"/>
        </w:rPr>
        <w:t> </w:t>
      </w:r>
      <w:r>
        <w:rPr>
          <w:rFonts w:hint="default"/>
          <w:sz w:val="22"/>
          <w:szCs w:val="22"/>
          <w:lang w:val="en-US" w:eastAsia="zh-CN"/>
        </w:rPr>
        <w:t>All figures should be legible in print form and of optimal resolution.</w:t>
      </w:r>
    </w:p>
    <w:p>
      <w:pPr>
        <w:pStyle w:val="25"/>
        <w:rPr>
          <w:rFonts w:hint="default"/>
          <w:sz w:val="22"/>
          <w:szCs w:val="22"/>
          <w:lang w:val="en-US" w:eastAsia="zh-CN"/>
        </w:rPr>
      </w:pPr>
    </w:p>
    <w:p>
      <w:pPr>
        <w:pStyle w:val="25"/>
        <w:rPr>
          <w:rFonts w:hint="default"/>
          <w:i/>
          <w:iCs/>
          <w:sz w:val="22"/>
          <w:szCs w:val="22"/>
          <w:lang w:val="en-US" w:eastAsia="zh-CN"/>
        </w:rPr>
      </w:pPr>
      <w:r>
        <w:rPr>
          <w:rFonts w:hint="default"/>
          <w:i/>
          <w:iCs/>
          <w:sz w:val="22"/>
          <w:szCs w:val="22"/>
          <w:lang w:val="en-US" w:eastAsia="zh-CN"/>
        </w:rPr>
        <w:t>Tables, lists and equations</w:t>
      </w:r>
    </w:p>
    <w:p>
      <w:pPr>
        <w:pStyle w:val="25"/>
        <w:rPr>
          <w:rFonts w:hint="eastAsia"/>
          <w:i/>
          <w:iCs/>
          <w:sz w:val="22"/>
          <w:szCs w:val="22"/>
          <w:lang w:val="en-US" w:eastAsia="zh-CN"/>
        </w:rPr>
      </w:pPr>
    </w:p>
    <w:p>
      <w:pPr>
        <w:pStyle w:val="25"/>
        <w:rPr>
          <w:rFonts w:hint="default"/>
          <w:sz w:val="22"/>
          <w:szCs w:val="22"/>
          <w:lang w:val="en-US" w:eastAsia="zh-CN"/>
        </w:rPr>
      </w:pPr>
      <w:r>
        <w:rPr>
          <w:rFonts w:hint="default"/>
          <w:sz w:val="22"/>
          <w:szCs w:val="22"/>
          <w:lang w:val="en-US" w:eastAsia="zh-CN"/>
        </w:rPr>
        <w:t>Tables created using Microsoft Word table function are preferred. The tables should include a title at the top. Titles and footnotes/legends should be concise. These must be submitted in the manuscript. Likewise, lists and equations should be properly aligned and its meaning clear to readers. Equations</w:t>
      </w:r>
      <w:r>
        <w:rPr>
          <w:rFonts w:hint="eastAsia"/>
          <w:sz w:val="22"/>
          <w:szCs w:val="22"/>
          <w:lang w:val="en-US" w:eastAsia="zh-CN"/>
        </w:rPr>
        <w:t xml:space="preserve"> please</w:t>
      </w:r>
      <w:r>
        <w:rPr>
          <w:rFonts w:hint="default"/>
          <w:sz w:val="22"/>
          <w:szCs w:val="22"/>
          <w:lang w:val="en-US" w:eastAsia="zh-CN"/>
        </w:rPr>
        <w:t xml:space="preserve"> use the MathType add-on. Equations should be editable by the editorial office and not appear in a picture format.</w:t>
      </w:r>
    </w:p>
    <w:p>
      <w:pPr>
        <w:pStyle w:val="25"/>
        <w:rPr>
          <w:rFonts w:hint="default"/>
          <w:sz w:val="22"/>
          <w:szCs w:val="22"/>
          <w:lang w:val="en-US" w:eastAsia="zh-CN"/>
        </w:rPr>
      </w:pPr>
    </w:p>
    <w:p>
      <w:pPr>
        <w:pStyle w:val="25"/>
        <w:rPr>
          <w:rFonts w:hint="default"/>
          <w:sz w:val="22"/>
          <w:szCs w:val="22"/>
          <w:lang w:val="en-US" w:eastAsia="zh-CN"/>
        </w:rPr>
      </w:pPr>
      <w:r>
        <w:rPr>
          <w:rFonts w:hint="default"/>
          <w:sz w:val="22"/>
          <w:szCs w:val="22"/>
          <w:lang w:val="en-US" w:eastAsia="zh-CN"/>
        </w:rPr>
        <w:t>For listing items within the main body of the manuscript, please use Roman numbers in parenthesis (e.g. (i), (ii), (iii), (iv), etc.).</w:t>
      </w:r>
    </w:p>
    <w:p>
      <w:pPr>
        <w:pStyle w:val="2"/>
        <w:numPr>
          <w:ilvl w:val="0"/>
          <w:numId w:val="6"/>
        </w:numPr>
        <w:spacing w:before="280"/>
        <w:ind w:leftChars="0" w:right="288" w:rightChars="0"/>
        <w:rPr>
          <w:rFonts w:hint="default"/>
          <w:sz w:val="24"/>
          <w:szCs w:val="22"/>
          <w:lang w:val="en-US" w:eastAsia="zh-CN"/>
        </w:rPr>
      </w:pPr>
      <w:r>
        <w:rPr>
          <w:rFonts w:hint="default"/>
          <w:sz w:val="24"/>
          <w:szCs w:val="22"/>
          <w:lang w:val="en-US" w:eastAsia="zh-CN"/>
        </w:rPr>
        <w:t xml:space="preserve"> </w:t>
      </w:r>
      <w:bookmarkEnd w:id="4"/>
      <w:r>
        <w:rPr>
          <w:sz w:val="24"/>
          <w:szCs w:val="22"/>
          <w:lang w:eastAsia="zh-CN"/>
        </w:rPr>
        <w:t>Discussion</w:t>
      </w:r>
    </w:p>
    <w:p>
      <w:pPr>
        <w:pStyle w:val="25"/>
        <w:rPr>
          <w:rFonts w:hint="eastAsia"/>
          <w:sz w:val="22"/>
          <w:szCs w:val="22"/>
          <w:lang w:val="en-SG" w:eastAsia="zh-CN"/>
        </w:rPr>
      </w:pPr>
      <w:r>
        <w:rPr>
          <w:rFonts w:hint="eastAsia"/>
          <w:sz w:val="22"/>
          <w:szCs w:val="22"/>
          <w:lang w:val="en-SG" w:eastAsia="zh-CN"/>
        </w:rPr>
        <w:t>This section should provide the significance of the results and identify the impact of the research in a broader context</w:t>
      </w:r>
      <w:r>
        <w:rPr>
          <w:rFonts w:hint="eastAsia"/>
          <w:sz w:val="22"/>
          <w:szCs w:val="22"/>
          <w:lang w:val="en-US" w:eastAsia="zh-CN"/>
        </w:rPr>
        <w:t>.</w:t>
      </w:r>
      <w:r>
        <w:rPr>
          <w:rFonts w:hint="eastAsia"/>
          <w:sz w:val="22"/>
          <w:szCs w:val="22"/>
          <w:lang w:val="en-SG" w:eastAsia="zh-CN"/>
        </w:rPr>
        <w:t>It should not be redundant or similar to the content of the results section..A combined Results and Discussion section is often appropriate. Suggestions for future research can also be discussed in this section.</w:t>
      </w:r>
    </w:p>
    <w:p>
      <w:pPr>
        <w:pStyle w:val="2"/>
        <w:numPr>
          <w:ilvl w:val="0"/>
          <w:numId w:val="6"/>
        </w:numPr>
        <w:spacing w:before="280"/>
        <w:ind w:leftChars="0" w:right="288" w:rightChars="0"/>
        <w:rPr>
          <w:sz w:val="24"/>
          <w:szCs w:val="22"/>
          <w:lang w:eastAsia="zh-CN"/>
        </w:rPr>
      </w:pPr>
      <w:r>
        <w:rPr>
          <w:sz w:val="24"/>
          <w:szCs w:val="22"/>
          <w:lang w:eastAsia="zh-CN"/>
        </w:rPr>
        <w:t>Conclusions</w:t>
      </w:r>
    </w:p>
    <w:p>
      <w:pPr>
        <w:pStyle w:val="25"/>
        <w:rPr>
          <w:rFonts w:hint="eastAsia"/>
          <w:sz w:val="22"/>
          <w:szCs w:val="22"/>
          <w:lang w:val="en-SG" w:eastAsia="zh-CN"/>
        </w:rPr>
      </w:pPr>
      <w:bookmarkStart w:id="6" w:name="OLE_LINK5"/>
      <w:r>
        <w:rPr>
          <w:rFonts w:hint="eastAsia"/>
          <w:sz w:val="22"/>
          <w:szCs w:val="22"/>
          <w:lang w:val="en-SG" w:eastAsia="zh-CN"/>
        </w:rPr>
        <w:t>This should clearly explain the main conclusions of the article, highlighting its importance and relevance.</w:t>
      </w:r>
    </w:p>
    <w:bookmarkEnd w:id="6"/>
    <w:p>
      <w:pPr>
        <w:pStyle w:val="25"/>
        <w:rPr>
          <w:rFonts w:hint="eastAsia"/>
          <w:sz w:val="22"/>
          <w:szCs w:val="22"/>
          <w:lang w:val="en-SG" w:eastAsia="zh-CN"/>
        </w:rPr>
      </w:pPr>
    </w:p>
    <w:p>
      <w:pPr>
        <w:pStyle w:val="25"/>
        <w:rPr>
          <w:rFonts w:eastAsiaTheme="minorEastAsia"/>
          <w:b/>
          <w:sz w:val="22"/>
          <w:szCs w:val="22"/>
          <w:lang w:val="en-SG" w:eastAsia="zh-CN"/>
        </w:rPr>
      </w:pPr>
      <w:bookmarkStart w:id="7" w:name="OLE_LINK6"/>
      <w:r>
        <w:rPr>
          <w:rFonts w:hint="eastAsia" w:eastAsiaTheme="minorEastAsia"/>
          <w:b/>
          <w:sz w:val="22"/>
          <w:szCs w:val="22"/>
          <w:lang w:val="en-SG" w:eastAsia="zh-CN"/>
        </w:rPr>
        <w:t>Author Contributions</w:t>
      </w:r>
    </w:p>
    <w:p>
      <w:pPr>
        <w:pStyle w:val="25"/>
        <w:rPr>
          <w:rFonts w:eastAsiaTheme="minorEastAsia"/>
          <w:sz w:val="22"/>
          <w:szCs w:val="22"/>
          <w:lang w:val="en-SG" w:eastAsia="zh-CN"/>
        </w:rPr>
      </w:pPr>
      <w:r>
        <w:rPr>
          <w:rFonts w:hint="eastAsia" w:eastAsiaTheme="minorEastAsia"/>
          <w:sz w:val="22"/>
          <w:szCs w:val="22"/>
          <w:lang w:val="en-SG" w:eastAsia="zh-CN"/>
        </w:rPr>
        <w:t xml:space="preserve">The </w:t>
      </w:r>
      <w:r>
        <w:rPr>
          <w:rFonts w:eastAsiaTheme="minorEastAsia"/>
          <w:sz w:val="22"/>
          <w:szCs w:val="22"/>
          <w:lang w:val="en-SG" w:eastAsia="zh-CN"/>
        </w:rPr>
        <w:t>contribution</w:t>
      </w:r>
      <w:r>
        <w:rPr>
          <w:rFonts w:hint="eastAsia" w:eastAsiaTheme="minorEastAsia"/>
          <w:sz w:val="22"/>
          <w:szCs w:val="22"/>
          <w:lang w:val="en-SG" w:eastAsia="zh-CN"/>
        </w:rPr>
        <w:t>s</w:t>
      </w:r>
      <w:r>
        <w:rPr>
          <w:rFonts w:eastAsiaTheme="minorEastAsia"/>
          <w:sz w:val="22"/>
          <w:szCs w:val="22"/>
          <w:lang w:val="en-SG" w:eastAsia="zh-CN"/>
        </w:rPr>
        <w:t xml:space="preserve"> of all listed authors </w:t>
      </w:r>
      <w:r>
        <w:rPr>
          <w:rFonts w:hint="eastAsia" w:eastAsiaTheme="minorEastAsia"/>
          <w:sz w:val="22"/>
          <w:szCs w:val="22"/>
          <w:lang w:val="en-SG" w:eastAsia="zh-CN"/>
        </w:rPr>
        <w:t>should be described here.  Co-first authors should have a more detailed description of their involvement compared to the other authors.</w:t>
      </w:r>
    </w:p>
    <w:p>
      <w:pPr>
        <w:pStyle w:val="2"/>
        <w:rPr>
          <w:szCs w:val="22"/>
        </w:rPr>
      </w:pPr>
      <w:r>
        <w:rPr>
          <w:szCs w:val="22"/>
        </w:rPr>
        <w:t>Conflict of Interest</w:t>
      </w:r>
    </w:p>
    <w:p>
      <w:pPr>
        <w:pStyle w:val="2"/>
      </w:pPr>
      <w:r>
        <w:rPr>
          <w:b w:val="0"/>
          <w:szCs w:val="22"/>
        </w:rPr>
        <w:t>Declaration of conflict of interest.</w:t>
      </w:r>
    </w:p>
    <w:p>
      <w:pPr>
        <w:pStyle w:val="51"/>
        <w:rPr>
          <w:rFonts w:ascii="Times New Roman" w:hAnsi="Times New Roman" w:eastAsia="Times New Roman" w:cs="Times New Roman"/>
          <w:b/>
          <w:kern w:val="28"/>
          <w:sz w:val="22"/>
          <w:szCs w:val="22"/>
          <w:lang w:val="en-US" w:eastAsia="en-US" w:bidi="ar-SA"/>
        </w:rPr>
      </w:pPr>
    </w:p>
    <w:p>
      <w:pPr>
        <w:pStyle w:val="51"/>
      </w:pPr>
      <w:r>
        <w:rPr>
          <w:rFonts w:ascii="Times New Roman" w:hAnsi="Times New Roman" w:eastAsia="Times New Roman" w:cs="Times New Roman"/>
          <w:b/>
          <w:kern w:val="28"/>
          <w:sz w:val="22"/>
          <w:szCs w:val="22"/>
          <w:lang w:val="en-US" w:eastAsia="en-US" w:bidi="ar-SA"/>
        </w:rPr>
        <w:t>Funding:</w:t>
      </w:r>
      <w:r>
        <w:rPr>
          <w:sz w:val="22"/>
          <w:szCs w:val="22"/>
        </w:rPr>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pPr>
        <w:pStyle w:val="2"/>
        <w:rPr>
          <w:szCs w:val="22"/>
        </w:rPr>
      </w:pPr>
      <w:r>
        <w:rPr>
          <w:szCs w:val="22"/>
        </w:rPr>
        <w:t>Acknowledgments</w:t>
      </w:r>
    </w:p>
    <w:p>
      <w:pPr>
        <w:pStyle w:val="25"/>
        <w:rPr>
          <w:sz w:val="22"/>
          <w:szCs w:val="22"/>
        </w:rPr>
      </w:pPr>
      <w:r>
        <w:rPr>
          <w:rFonts w:hint="eastAsia" w:eastAsiaTheme="minorEastAsia"/>
          <w:sz w:val="22"/>
          <w:szCs w:val="22"/>
          <w:lang w:val="en-SG" w:eastAsia="zh-CN"/>
        </w:rPr>
        <w:t>In this section, you can acknowledge any support given which is not covered by the author contribution or funding sections. This may include administrative and technical support, or donations in kind (e.g., materials used for experiments).</w:t>
      </w:r>
      <w:bookmarkEnd w:id="7"/>
    </w:p>
    <w:p>
      <w:pPr>
        <w:pStyle w:val="2"/>
        <w:jc w:val="left"/>
        <w:rPr>
          <w:b w:val="0"/>
          <w:kern w:val="0"/>
          <w:szCs w:val="22"/>
        </w:rPr>
      </w:pPr>
      <w:r>
        <w:rPr>
          <w:rFonts w:hint="eastAsia"/>
          <w:szCs w:val="22"/>
        </w:rPr>
        <w:t>In-text</w:t>
      </w:r>
      <w:r>
        <w:rPr>
          <w:rFonts w:hint="eastAsia" w:eastAsiaTheme="minorEastAsia"/>
          <w:lang w:eastAsia="zh-CN"/>
        </w:rPr>
        <w:t xml:space="preserve"> citations</w:t>
      </w:r>
    </w:p>
    <w:p>
      <w:pPr>
        <w:pStyle w:val="2"/>
        <w:ind w:right="0"/>
        <w:jc w:val="left"/>
        <w:rPr>
          <w:rFonts w:hint="eastAsia" w:eastAsiaTheme="minorEastAsia"/>
          <w:b w:val="0"/>
          <w:kern w:val="0"/>
          <w:szCs w:val="22"/>
          <w:lang w:eastAsia="zh-CN"/>
        </w:rPr>
      </w:pPr>
      <w:r>
        <w:rPr>
          <w:rFonts w:hint="eastAsia" w:eastAsiaTheme="minorEastAsia"/>
          <w:b w:val="0"/>
          <w:kern w:val="0"/>
          <w:szCs w:val="22"/>
          <w:lang w:eastAsia="zh-CN"/>
        </w:rPr>
        <w:t>In-text citations should be numbered consecutively in superscript square brackets.</w:t>
      </w:r>
    </w:p>
    <w:p>
      <w:pPr>
        <w:pStyle w:val="2"/>
        <w:ind w:left="220" w:leftChars="100" w:right="0"/>
        <w:jc w:val="left"/>
        <w:rPr>
          <w:b w:val="0"/>
          <w:kern w:val="0"/>
          <w:szCs w:val="22"/>
        </w:rPr>
      </w:pPr>
      <w:r>
        <w:rPr>
          <w:rFonts w:hint="eastAsia" w:eastAsiaTheme="minorEastAsia"/>
          <w:b w:val="0"/>
          <w:kern w:val="0"/>
          <w:szCs w:val="22"/>
          <w:lang w:eastAsia="zh-CN"/>
        </w:rPr>
        <w:t>For</w:t>
      </w:r>
      <w:r>
        <w:rPr>
          <w:b w:val="0"/>
          <w:kern w:val="0"/>
          <w:szCs w:val="22"/>
        </w:rPr>
        <w:t xml:space="preserve"> example: </w:t>
      </w:r>
      <w:r>
        <w:rPr>
          <w:rFonts w:hint="eastAsia"/>
          <w:b w:val="0"/>
          <w:kern w:val="0"/>
          <w:szCs w:val="22"/>
        </w:rPr>
        <w:br w:type="textWrapping"/>
      </w:r>
      <w:r>
        <w:rPr>
          <w:b w:val="0"/>
          <w:kern w:val="0"/>
          <w:szCs w:val="22"/>
        </w:rPr>
        <w:t xml:space="preserve">Negotiation research spans many disciplines </w:t>
      </w:r>
      <w:r>
        <w:rPr>
          <w:b w:val="0"/>
          <w:kern w:val="0"/>
          <w:szCs w:val="22"/>
          <w:vertAlign w:val="superscript"/>
        </w:rPr>
        <w:t>[</w:t>
      </w:r>
      <w:r>
        <w:rPr>
          <w:rFonts w:hint="eastAsia" w:eastAsia="宋体"/>
          <w:b w:val="0"/>
          <w:kern w:val="0"/>
          <w:szCs w:val="22"/>
          <w:vertAlign w:val="superscript"/>
          <w:lang w:val="en-US" w:eastAsia="zh-CN"/>
        </w:rPr>
        <w:t>4</w:t>
      </w:r>
      <w:r>
        <w:rPr>
          <w:b w:val="0"/>
          <w:kern w:val="0"/>
          <w:szCs w:val="22"/>
          <w:vertAlign w:val="superscript"/>
        </w:rPr>
        <w:t xml:space="preserve">, </w:t>
      </w:r>
      <w:r>
        <w:rPr>
          <w:rFonts w:hint="eastAsia" w:eastAsia="宋体"/>
          <w:b w:val="0"/>
          <w:kern w:val="0"/>
          <w:szCs w:val="22"/>
          <w:vertAlign w:val="superscript"/>
          <w:lang w:val="en-US" w:eastAsia="zh-CN"/>
        </w:rPr>
        <w:t>6</w:t>
      </w:r>
      <w:r>
        <w:rPr>
          <w:b w:val="0"/>
          <w:kern w:val="0"/>
          <w:szCs w:val="22"/>
          <w:vertAlign w:val="superscript"/>
        </w:rPr>
        <w:t>]</w:t>
      </w:r>
      <w:r>
        <w:rPr>
          <w:rFonts w:hint="eastAsia"/>
          <w:b w:val="0"/>
          <w:kern w:val="0"/>
          <w:szCs w:val="22"/>
        </w:rPr>
        <w:t>.</w:t>
      </w:r>
      <w:r>
        <w:rPr>
          <w:rFonts w:hint="eastAsia"/>
          <w:b w:val="0"/>
          <w:kern w:val="0"/>
          <w:szCs w:val="22"/>
        </w:rPr>
        <w:br w:type="textWrapping"/>
      </w:r>
      <w:r>
        <w:rPr>
          <w:b w:val="0"/>
          <w:kern w:val="0"/>
          <w:szCs w:val="22"/>
        </w:rPr>
        <w:t xml:space="preserve">This result was later contradicted by </w:t>
      </w:r>
      <w:r>
        <w:rPr>
          <w:rFonts w:ascii="Times New Roman" w:hAnsi="Times New Roman" w:eastAsia="Times New Roman" w:cs="Times New Roman"/>
          <w:b w:val="0"/>
          <w:kern w:val="0"/>
          <w:szCs w:val="22"/>
        </w:rPr>
        <w:t>Okamura and</w:t>
      </w:r>
      <w:r>
        <w:rPr>
          <w:rFonts w:hint="eastAsia" w:ascii="Times New Roman" w:hAnsi="Times New Roman" w:eastAsia="Times New Roman" w:cs="Times New Roman"/>
          <w:b w:val="0"/>
          <w:kern w:val="0"/>
          <w:szCs w:val="22"/>
          <w:lang w:val="en-US" w:eastAsia="zh-CN"/>
        </w:rPr>
        <w:t xml:space="preserve"> </w:t>
      </w:r>
      <w:r>
        <w:rPr>
          <w:rFonts w:ascii="Times New Roman" w:hAnsi="Times New Roman" w:eastAsia="Times New Roman" w:cs="Times New Roman"/>
          <w:b w:val="0"/>
          <w:kern w:val="0"/>
          <w:szCs w:val="22"/>
        </w:rPr>
        <w:t>Ozawa</w:t>
      </w:r>
      <w:r>
        <w:rPr>
          <w:b w:val="0"/>
          <w:kern w:val="0"/>
          <w:szCs w:val="22"/>
        </w:rPr>
        <w:t xml:space="preserve"> </w:t>
      </w:r>
      <w:r>
        <w:rPr>
          <w:b w:val="0"/>
          <w:kern w:val="0"/>
          <w:szCs w:val="22"/>
          <w:vertAlign w:val="superscript"/>
        </w:rPr>
        <w:t>[</w:t>
      </w:r>
      <w:r>
        <w:rPr>
          <w:rFonts w:hint="eastAsia" w:eastAsia="宋体"/>
          <w:b w:val="0"/>
          <w:kern w:val="0"/>
          <w:szCs w:val="22"/>
          <w:vertAlign w:val="superscript"/>
          <w:lang w:val="en-US" w:eastAsia="zh-CN"/>
        </w:rPr>
        <w:t>5</w:t>
      </w:r>
      <w:r>
        <w:rPr>
          <w:b w:val="0"/>
          <w:kern w:val="0"/>
          <w:szCs w:val="22"/>
          <w:vertAlign w:val="superscript"/>
        </w:rPr>
        <w:t>]</w:t>
      </w:r>
      <w:r>
        <w:rPr>
          <w:rFonts w:hint="eastAsia"/>
          <w:b w:val="0"/>
          <w:kern w:val="0"/>
          <w:szCs w:val="22"/>
        </w:rPr>
        <w:t>.</w:t>
      </w:r>
      <w:r>
        <w:rPr>
          <w:rFonts w:hint="eastAsia"/>
          <w:b w:val="0"/>
          <w:kern w:val="0"/>
          <w:szCs w:val="22"/>
        </w:rPr>
        <w:br w:type="textWrapping"/>
      </w:r>
      <w:r>
        <w:rPr>
          <w:b w:val="0"/>
          <w:kern w:val="0"/>
          <w:szCs w:val="22"/>
        </w:rPr>
        <w:t xml:space="preserve">This effect has been widely studied </w:t>
      </w:r>
      <w:r>
        <w:rPr>
          <w:b w:val="0"/>
          <w:kern w:val="0"/>
          <w:szCs w:val="22"/>
          <w:vertAlign w:val="superscript"/>
        </w:rPr>
        <w:t>[1–3, 7]</w:t>
      </w:r>
      <w:r>
        <w:rPr>
          <w:b w:val="0"/>
          <w:kern w:val="0"/>
          <w:szCs w:val="22"/>
        </w:rPr>
        <w:t>.</w:t>
      </w:r>
    </w:p>
    <w:p>
      <w:pPr>
        <w:pStyle w:val="2"/>
        <w:jc w:val="left"/>
        <w:rPr>
          <w:szCs w:val="22"/>
        </w:rPr>
      </w:pPr>
      <w:r>
        <w:rPr>
          <w:szCs w:val="22"/>
        </w:rPr>
        <w:t>References</w:t>
      </w:r>
    </w:p>
    <w:p>
      <w:pPr>
        <w:pStyle w:val="2"/>
        <w:ind w:right="0"/>
        <w:jc w:val="left"/>
        <w:rPr>
          <w:rFonts w:hint="eastAsia" w:eastAsiaTheme="minorEastAsia"/>
          <w:b w:val="0"/>
          <w:kern w:val="0"/>
          <w:szCs w:val="22"/>
          <w:lang w:eastAsia="zh-CN"/>
        </w:rPr>
      </w:pPr>
      <w:r>
        <w:rPr>
          <w:rFonts w:hint="eastAsia" w:eastAsiaTheme="minorEastAsia"/>
          <w:b w:val="0"/>
          <w:kern w:val="0"/>
          <w:szCs w:val="22"/>
          <w:lang w:eastAsia="zh-CN"/>
        </w:rPr>
        <w:t xml:space="preserve">All references should be numbered consecutively in the order of their first citation. </w:t>
      </w:r>
    </w:p>
    <w:p>
      <w:pPr>
        <w:rPr>
          <w:rFonts w:hint="eastAsia"/>
          <w:lang w:eastAsia="zh-CN"/>
        </w:rPr>
      </w:pPr>
    </w:p>
    <w:p>
      <w:pPr>
        <w:rPr>
          <w:rFonts w:hint="default" w:ascii="Times New Roman" w:hAnsi="Times New Roman" w:eastAsia="Times New Roman" w:cs="Times New Roman"/>
          <w:b w:val="0"/>
          <w:kern w:val="0"/>
          <w:sz w:val="22"/>
          <w:szCs w:val="22"/>
          <w:lang w:val="en-US" w:eastAsia="zh-CN" w:bidi="ar-SA"/>
        </w:rPr>
      </w:pPr>
      <w:r>
        <w:rPr>
          <w:rFonts w:hint="eastAsia" w:ascii="Times New Roman" w:hAnsi="Times New Roman" w:eastAsia="Times New Roman" w:cs="Times New Roman"/>
          <w:b w:val="0"/>
          <w:kern w:val="0"/>
          <w:sz w:val="22"/>
          <w:szCs w:val="22"/>
          <w:lang w:val="en-US" w:eastAsia="zh-CN" w:bidi="ar-SA"/>
        </w:rPr>
        <w:t xml:space="preserve">[1] </w:t>
      </w:r>
      <w:r>
        <w:rPr>
          <w:rFonts w:hint="default" w:ascii="Times New Roman" w:hAnsi="Times New Roman" w:eastAsia="Times New Roman" w:cs="Times New Roman"/>
          <w:b w:val="0"/>
          <w:kern w:val="0"/>
          <w:sz w:val="22"/>
          <w:szCs w:val="22"/>
          <w:lang w:val="en-US" w:eastAsia="zh-CN" w:bidi="ar-SA"/>
        </w:rPr>
        <w:t>Ozkaynak</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 xml:space="preserve"> B</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 Devine</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 xml:space="preserve"> P</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 Rigby</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 xml:space="preserve"> D.</w:t>
      </w:r>
      <w:r>
        <w:rPr>
          <w:rFonts w:hint="eastAsia" w:ascii="Times New Roman" w:hAnsi="Times New Roman" w:eastAsia="Times New Roman" w:cs="Times New Roman"/>
          <w:b w:val="0"/>
          <w:kern w:val="0"/>
          <w:sz w:val="22"/>
          <w:szCs w:val="22"/>
          <w:lang w:val="en-US" w:eastAsia="zh-CN" w:bidi="ar-SA"/>
        </w:rPr>
        <w:t>, 2002.</w:t>
      </w:r>
      <w:r>
        <w:rPr>
          <w:rFonts w:hint="default" w:ascii="Times New Roman" w:hAnsi="Times New Roman" w:eastAsia="Times New Roman" w:cs="Times New Roman"/>
          <w:b w:val="0"/>
          <w:kern w:val="0"/>
          <w:sz w:val="22"/>
          <w:szCs w:val="22"/>
          <w:lang w:val="en-US" w:eastAsia="zh-CN" w:bidi="ar-SA"/>
        </w:rPr>
        <w:t xml:space="preserve"> Whither ecological economics?. International Journal of Environment and Pollution</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 xml:space="preserve"> 18(4)</w:t>
      </w:r>
      <w:r>
        <w:rPr>
          <w:rFonts w:hint="eastAsia" w:ascii="Times New Roman" w:hAnsi="Times New Roman" w:eastAsia="Times New Roman" w:cs="Times New Roman"/>
          <w:b w:val="0"/>
          <w:kern w:val="0"/>
          <w:sz w:val="22"/>
          <w:szCs w:val="22"/>
          <w:lang w:val="en-US" w:eastAsia="zh-CN" w:bidi="ar-SA"/>
        </w:rPr>
        <w:t xml:space="preserve">, </w:t>
      </w:r>
      <w:r>
        <w:rPr>
          <w:rFonts w:hint="default" w:ascii="Times New Roman" w:hAnsi="Times New Roman" w:eastAsia="Times New Roman" w:cs="Times New Roman"/>
          <w:b w:val="0"/>
          <w:kern w:val="0"/>
          <w:sz w:val="22"/>
          <w:szCs w:val="22"/>
          <w:lang w:val="en-US" w:eastAsia="zh-CN" w:bidi="ar-SA"/>
        </w:rPr>
        <w:t>317-335.</w:t>
      </w:r>
    </w:p>
    <w:p>
      <w:pPr>
        <w:rPr>
          <w:rFonts w:hint="default" w:ascii="Times New Roman" w:hAnsi="Times New Roman" w:eastAsia="Times New Roman" w:cs="Times New Roman"/>
          <w:b w:val="0"/>
          <w:kern w:val="0"/>
          <w:sz w:val="22"/>
          <w:szCs w:val="22"/>
          <w:lang w:val="en-US" w:eastAsia="zh-CN" w:bidi="ar-SA"/>
        </w:rPr>
      </w:pPr>
      <w:r>
        <w:rPr>
          <w:rFonts w:hint="eastAsia" w:ascii="Times New Roman" w:hAnsi="Times New Roman" w:eastAsia="Times New Roman" w:cs="Times New Roman"/>
          <w:b w:val="0"/>
          <w:kern w:val="0"/>
          <w:sz w:val="22"/>
          <w:szCs w:val="22"/>
          <w:lang w:val="en-US" w:eastAsia="zh-CN" w:bidi="ar-SA"/>
        </w:rPr>
        <w:t xml:space="preserve">[2] </w:t>
      </w:r>
      <w:r>
        <w:rPr>
          <w:rFonts w:hint="default" w:ascii="Times New Roman" w:hAnsi="Times New Roman" w:eastAsia="Times New Roman" w:cs="Times New Roman"/>
          <w:b w:val="0"/>
          <w:kern w:val="0"/>
          <w:sz w:val="22"/>
          <w:szCs w:val="22"/>
          <w:lang w:val="en-US" w:eastAsia="zh-CN" w:bidi="ar-SA"/>
        </w:rPr>
        <w:t>Zhang</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 xml:space="preserve"> F</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G</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 He</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 xml:space="preserve"> Y</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Q</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 Cobb</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 xml:space="preserve"> A</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B</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 et al.</w:t>
      </w:r>
      <w:r>
        <w:rPr>
          <w:rFonts w:hint="eastAsia" w:ascii="Times New Roman" w:hAnsi="Times New Roman" w:eastAsia="Times New Roman" w:cs="Times New Roman"/>
          <w:b w:val="0"/>
          <w:kern w:val="0"/>
          <w:sz w:val="22"/>
          <w:szCs w:val="22"/>
          <w:lang w:val="en-US" w:eastAsia="zh-CN" w:bidi="ar-SA"/>
        </w:rPr>
        <w:t xml:space="preserve">, </w:t>
      </w:r>
      <w:r>
        <w:rPr>
          <w:rFonts w:hint="default" w:ascii="Times New Roman" w:hAnsi="Times New Roman" w:eastAsia="Times New Roman" w:cs="Times New Roman"/>
          <w:b w:val="0"/>
          <w:kern w:val="0"/>
          <w:sz w:val="22"/>
          <w:szCs w:val="22"/>
          <w:lang w:val="en-US" w:eastAsia="zh-CN" w:bidi="ar-SA"/>
        </w:rPr>
        <w:t>2018</w:t>
      </w:r>
      <w:r>
        <w:rPr>
          <w:rFonts w:hint="eastAsia" w:ascii="Times New Roman" w:hAnsi="Times New Roman" w:eastAsia="Times New Roman" w:cs="Times New Roman"/>
          <w:b w:val="0"/>
          <w:kern w:val="0"/>
          <w:sz w:val="22"/>
          <w:szCs w:val="22"/>
          <w:lang w:val="en-US" w:eastAsia="zh-CN" w:bidi="ar-SA"/>
        </w:rPr>
        <w:t>.</w:t>
      </w:r>
      <w:r>
        <w:rPr>
          <w:rFonts w:hint="default" w:ascii="Times New Roman" w:hAnsi="Times New Roman" w:eastAsia="Times New Roman" w:cs="Times New Roman"/>
          <w:b w:val="0"/>
          <w:kern w:val="0"/>
          <w:sz w:val="22"/>
          <w:szCs w:val="22"/>
          <w:lang w:val="en-US" w:eastAsia="zh-CN" w:bidi="ar-SA"/>
        </w:rPr>
        <w:t xml:space="preserve"> Trichoderma biofertilizer links to altered soil chemistry, altered microbial communities, and improved grassland biomass. Frontiers in Microbiology. 9, 848.</w:t>
      </w:r>
      <w:r>
        <w:rPr>
          <w:rFonts w:hint="eastAsia" w:ascii="Times New Roman" w:hAnsi="Times New Roman" w:eastAsia="Times New Roman" w:cs="Times New Roman"/>
          <w:b w:val="0"/>
          <w:kern w:val="0"/>
          <w:sz w:val="22"/>
          <w:szCs w:val="22"/>
          <w:lang w:val="en-US" w:eastAsia="zh-CN" w:bidi="ar-SA"/>
        </w:rPr>
        <w:t xml:space="preserve">  DOI：</w:t>
      </w:r>
      <w:r>
        <w:rPr>
          <w:rFonts w:hint="default" w:ascii="Times New Roman" w:hAnsi="Times New Roman" w:eastAsia="Times New Roman" w:cs="Times New Roman"/>
          <w:b w:val="0"/>
          <w:kern w:val="0"/>
          <w:sz w:val="22"/>
          <w:szCs w:val="22"/>
          <w:lang w:val="en-US" w:eastAsia="zh-CN" w:bidi="ar-SA"/>
        </w:rPr>
        <w:fldChar w:fldCharType="begin"/>
      </w:r>
      <w:r>
        <w:rPr>
          <w:rFonts w:hint="default" w:ascii="Times New Roman" w:hAnsi="Times New Roman" w:eastAsia="Times New Roman" w:cs="Times New Roman"/>
          <w:b w:val="0"/>
          <w:kern w:val="0"/>
          <w:sz w:val="22"/>
          <w:szCs w:val="22"/>
          <w:lang w:val="en-US" w:eastAsia="zh-CN" w:bidi="ar-SA"/>
        </w:rPr>
        <w:instrText xml:space="preserve"> HYPERLINK "https://doi.org/10.3389/fmicb.2018.00848." </w:instrText>
      </w:r>
      <w:r>
        <w:rPr>
          <w:rFonts w:hint="default" w:ascii="Times New Roman" w:hAnsi="Times New Roman" w:eastAsia="Times New Roman" w:cs="Times New Roman"/>
          <w:b w:val="0"/>
          <w:kern w:val="0"/>
          <w:sz w:val="22"/>
          <w:szCs w:val="22"/>
          <w:lang w:val="en-US" w:eastAsia="zh-CN" w:bidi="ar-SA"/>
        </w:rPr>
        <w:fldChar w:fldCharType="separate"/>
      </w:r>
      <w:r>
        <w:rPr>
          <w:rFonts w:hint="default" w:ascii="Times New Roman" w:hAnsi="Times New Roman" w:eastAsia="Times New Roman" w:cs="Times New Roman"/>
          <w:b w:val="0"/>
          <w:kern w:val="0"/>
          <w:sz w:val="22"/>
          <w:szCs w:val="22"/>
          <w:lang w:val="en-US" w:eastAsia="zh-CN" w:bidi="ar-SA"/>
        </w:rPr>
        <w:t>https://doi.org/10.3389/fmicb.2018.00848</w:t>
      </w:r>
      <w:r>
        <w:rPr>
          <w:rFonts w:hint="default" w:ascii="Times New Roman" w:hAnsi="Times New Roman" w:eastAsia="Times New Roman" w:cs="Times New Roman"/>
          <w:b w:val="0"/>
          <w:kern w:val="0"/>
          <w:sz w:val="22"/>
          <w:szCs w:val="22"/>
          <w:lang w:val="en-US" w:eastAsia="zh-CN" w:bidi="ar-SA"/>
        </w:rPr>
        <w:fldChar w:fldCharType="end"/>
      </w:r>
    </w:p>
    <w:p>
      <w:pPr>
        <w:rPr>
          <w:rFonts w:hint="default" w:ascii="Times New Roman" w:hAnsi="Times New Roman" w:eastAsia="Times New Roman" w:cs="Times New Roman"/>
          <w:b w:val="0"/>
          <w:kern w:val="0"/>
          <w:sz w:val="22"/>
          <w:szCs w:val="22"/>
          <w:lang w:val="en-US" w:eastAsia="zh-CN" w:bidi="ar-SA"/>
        </w:rPr>
      </w:pPr>
      <w:r>
        <w:rPr>
          <w:rFonts w:hint="eastAsia" w:ascii="Times New Roman" w:hAnsi="Times New Roman" w:eastAsia="Times New Roman" w:cs="Times New Roman"/>
          <w:b w:val="0"/>
          <w:kern w:val="0"/>
          <w:sz w:val="22"/>
          <w:szCs w:val="22"/>
          <w:lang w:val="en-US" w:eastAsia="zh-CN" w:bidi="ar-SA"/>
        </w:rPr>
        <w:t xml:space="preserve">[3] </w:t>
      </w:r>
      <w:r>
        <w:rPr>
          <w:rFonts w:hint="default" w:ascii="Times New Roman" w:hAnsi="Times New Roman" w:eastAsia="Times New Roman" w:cs="Times New Roman"/>
          <w:b w:val="0"/>
          <w:kern w:val="0"/>
          <w:sz w:val="22"/>
          <w:szCs w:val="22"/>
          <w:lang w:val="en-US" w:eastAsia="zh-CN" w:bidi="ar-SA"/>
        </w:rPr>
        <w:t>Zotz, G., 2016. Plants on plants: the biology of vascular epiphytes, 1st ed.; Springer International Publishing: Switzerland. pp. 1–282.</w:t>
      </w:r>
    </w:p>
    <w:p>
      <w:pPr>
        <w:rPr>
          <w:rFonts w:hint="eastAsia" w:ascii="Times New Roman" w:hAnsi="Times New Roman" w:eastAsia="Times New Roman" w:cs="Times New Roman"/>
          <w:b w:val="0"/>
          <w:kern w:val="0"/>
          <w:sz w:val="22"/>
          <w:szCs w:val="22"/>
          <w:lang w:val="en-US" w:eastAsia="zh-CN" w:bidi="ar-SA"/>
        </w:rPr>
      </w:pPr>
      <w:r>
        <w:rPr>
          <w:rFonts w:hint="eastAsia" w:ascii="Times New Roman" w:hAnsi="Times New Roman" w:eastAsia="Times New Roman" w:cs="Times New Roman"/>
          <w:b w:val="0"/>
          <w:kern w:val="0"/>
          <w:sz w:val="22"/>
          <w:szCs w:val="22"/>
          <w:lang w:val="en-US" w:eastAsia="zh-CN" w:bidi="ar-SA"/>
        </w:rPr>
        <w:t>[4] Lewis, D., Mertens, K., Stock, J., 2020. Weekly Economic Index. Retrieved from FRED, Federal Reserve Bank of St. Louis. https://fred.stlouisfed.org/series/WEI. (Accessed 26 May 2020).</w:t>
      </w:r>
    </w:p>
    <w:p>
      <w:pPr>
        <w:pStyle w:val="2"/>
        <w:rPr>
          <w:rFonts w:hint="eastAsia"/>
          <w:szCs w:val="22"/>
        </w:rPr>
      </w:pPr>
      <w:r>
        <w:rPr>
          <w:rFonts w:hint="eastAsia"/>
          <w:szCs w:val="22"/>
        </w:rPr>
        <w:t>Appendix A</w:t>
      </w:r>
    </w:p>
    <w:p>
      <w:pPr>
        <w:pStyle w:val="25"/>
        <w:rPr>
          <w:rFonts w:hint="eastAsia" w:eastAsiaTheme="minorEastAsia"/>
          <w:sz w:val="22"/>
          <w:szCs w:val="22"/>
          <w:lang w:val="en-SG" w:eastAsia="zh-CN"/>
        </w:rPr>
      </w:pPr>
      <w:r>
        <w:rPr>
          <w:rFonts w:hint="eastAsia" w:eastAsiaTheme="minorEastAsia"/>
          <w:sz w:val="22"/>
          <w:szCs w:val="22"/>
          <w:lang w:val="en-SG" w:eastAsia="zh-CN"/>
        </w:rPr>
        <w:t>If there is more than one appendix, they should be identified as A, B, etc. The appendix is an optional section that can contain details and data supplemental to the main text.</w:t>
      </w:r>
    </w:p>
    <w:p>
      <w:pPr>
        <w:pStyle w:val="2"/>
        <w:rPr>
          <w:rFonts w:hint="eastAsia"/>
          <w:sz w:val="22"/>
          <w:szCs w:val="22"/>
        </w:rPr>
      </w:pPr>
      <w:r>
        <w:rPr>
          <w:rFonts w:hint="eastAsia"/>
          <w:sz w:val="22"/>
          <w:szCs w:val="22"/>
        </w:rPr>
        <w:t>Appendix B</w:t>
      </w:r>
    </w:p>
    <w:p>
      <w:pPr>
        <w:pStyle w:val="25"/>
        <w:rPr>
          <w:rFonts w:hint="eastAsia" w:eastAsiaTheme="minorEastAsia"/>
          <w:sz w:val="22"/>
          <w:szCs w:val="22"/>
          <w:lang w:val="en-SG" w:eastAsia="zh-CN"/>
        </w:rPr>
      </w:pPr>
      <w:r>
        <w:rPr>
          <w:rFonts w:hint="eastAsia" w:eastAsiaTheme="minorEastAsia"/>
          <w:sz w:val="22"/>
          <w:szCs w:val="22"/>
          <w:lang w:val="en-SG" w:eastAsia="zh-CN"/>
        </w:rPr>
        <w:t>All appendix sections must be cited in the main text. In the appendices, Figures, Tables, etc. should be labeled starting with “A”—e.g., Figure A1, Figure A2, etc.</w:t>
      </w:r>
      <w:bookmarkStart w:id="8" w:name="_GoBack"/>
      <w:bookmarkEnd w:id="8"/>
    </w:p>
    <w:p>
      <w:pPr>
        <w:rPr>
          <w:rFonts w:hint="default" w:ascii="Times New Roman" w:hAnsi="Times New Roman" w:eastAsia="Times New Roman" w:cs="Times New Roman"/>
          <w:b w:val="0"/>
          <w:kern w:val="0"/>
          <w:sz w:val="22"/>
          <w:szCs w:val="22"/>
          <w:lang w:val="en-US" w:eastAsia="zh-CN" w:bidi="ar-SA"/>
        </w:rPr>
      </w:pPr>
    </w:p>
    <w:sectPr>
      <w:headerReference r:id="rId5" w:type="default"/>
      <w:pgSz w:w="12240" w:h="15840"/>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Palatino Linotype">
    <w:panose1 w:val="02040502050505030304"/>
    <w:charset w:val="00"/>
    <w:family w:val="roman"/>
    <w:pitch w:val="default"/>
    <w:sig w:usb0="E0000287" w:usb1="40000013" w:usb2="00000000" w:usb3="00000000" w:csb0="2000019F" w:csb1="00000000"/>
  </w:font>
  <w:font w:name="OPTIM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rFonts w:hint="default"/>
        <w:highlight w:val="none"/>
        <w:lang w:val="en-US"/>
      </w:rPr>
    </w:pPr>
    <w:r>
      <w:rPr>
        <w:rFonts w:hint="eastAsia" w:eastAsiaTheme="minorEastAsia"/>
        <w:sz w:val="22"/>
        <w:szCs w:val="22"/>
        <w:highlight w:val="none"/>
        <w:lang w:val="en-US" w:eastAsia="zh-CN"/>
      </w:rPr>
      <w:t>U</w:t>
    </w:r>
    <w:r>
      <w:rPr>
        <w:rFonts w:hint="eastAsia" w:eastAsiaTheme="minorEastAsia"/>
        <w:sz w:val="22"/>
        <w:szCs w:val="22"/>
        <w:highlight w:val="none"/>
        <w:lang w:val="en-SG" w:eastAsia="zh-CN"/>
      </w:rPr>
      <w:t xml:space="preserve">pdated </w:t>
    </w:r>
    <w:r>
      <w:rPr>
        <w:rFonts w:hint="eastAsia" w:eastAsiaTheme="minorEastAsia"/>
        <w:sz w:val="22"/>
        <w:szCs w:val="22"/>
        <w:highlight w:val="none"/>
        <w:lang w:val="en-US" w:eastAsia="zh-CN"/>
      </w:rPr>
      <w:t>on</w:t>
    </w:r>
    <w:r>
      <w:rPr>
        <w:rFonts w:hint="eastAsia" w:eastAsiaTheme="minorEastAsia"/>
        <w:sz w:val="22"/>
        <w:szCs w:val="22"/>
        <w:highlight w:val="none"/>
        <w:lang w:val="en-SG" w:eastAsia="zh-CN"/>
      </w:rPr>
      <w:t xml:space="preserve"> April </w:t>
    </w:r>
    <w:r>
      <w:rPr>
        <w:rFonts w:hint="eastAsia" w:eastAsiaTheme="minorEastAsia"/>
        <w:sz w:val="22"/>
        <w:szCs w:val="22"/>
        <w:highlight w:val="none"/>
        <w:lang w:val="en-US" w:eastAsia="zh-CN"/>
      </w:rPr>
      <w:t xml:space="preserve">30, </w:t>
    </w:r>
    <w:r>
      <w:rPr>
        <w:rFonts w:hint="eastAsia" w:eastAsiaTheme="minorEastAsia"/>
        <w:sz w:val="22"/>
        <w:szCs w:val="22"/>
        <w:highlight w:val="none"/>
        <w:lang w:val="en-SG" w:eastAsia="zh-CN"/>
      </w:rPr>
      <w:t>2023</w:t>
    </w:r>
  </w:p>
  <w:p>
    <w:pPr>
      <w:pStyle w:val="9"/>
    </w:pPr>
    <w:r>
      <w:rPr>
        <w:rFonts w:hint="eastAsia" w:eastAsiaTheme="minorEastAsia"/>
        <w:sz w:val="22"/>
        <w:szCs w:val="22"/>
        <w:highlight w:val="none"/>
        <w:lang w:val="en-US" w:eastAsia="zh-CN"/>
      </w:rPr>
      <w:drawing>
        <wp:inline distT="0" distB="0" distL="114300" distR="114300">
          <wp:extent cx="904875" cy="302895"/>
          <wp:effectExtent l="0" t="0" r="9525" b="190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904875" cy="3028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6C193"/>
    <w:multiLevelType w:val="singleLevel"/>
    <w:tmpl w:val="0326C193"/>
    <w:lvl w:ilvl="0" w:tentative="0">
      <w:start w:val="1"/>
      <w:numFmt w:val="decimal"/>
      <w:suff w:val="space"/>
      <w:lvlText w:val="%1."/>
      <w:lvlJc w:val="left"/>
    </w:lvl>
  </w:abstractNum>
  <w:abstractNum w:abstractNumId="1">
    <w:nsid w:val="271C151F"/>
    <w:multiLevelType w:val="multilevel"/>
    <w:tmpl w:val="271C151F"/>
    <w:lvl w:ilvl="0" w:tentative="0">
      <w:start w:val="1"/>
      <w:numFmt w:val="bullet"/>
      <w:pStyle w:val="38"/>
      <w:lvlText w:val=""/>
      <w:lvlJc w:val="left"/>
      <w:pPr>
        <w:tabs>
          <w:tab w:val="left" w:pos="360"/>
        </w:tabs>
        <w:ind w:left="274" w:hanging="274"/>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A877D64"/>
    <w:multiLevelType w:val="singleLevel"/>
    <w:tmpl w:val="3A877D64"/>
    <w:lvl w:ilvl="0" w:tentative="0">
      <w:start w:val="1"/>
      <w:numFmt w:val="decimal"/>
      <w:pStyle w:val="53"/>
      <w:lvlText w:val="[%1]"/>
      <w:lvlJc w:val="left"/>
      <w:pPr>
        <w:tabs>
          <w:tab w:val="left" w:pos="360"/>
        </w:tabs>
        <w:ind w:left="360" w:hanging="360"/>
      </w:pPr>
    </w:lvl>
  </w:abstractNum>
  <w:abstractNum w:abstractNumId="3">
    <w:nsid w:val="4F831C8D"/>
    <w:multiLevelType w:val="singleLevel"/>
    <w:tmpl w:val="4F831C8D"/>
    <w:lvl w:ilvl="0" w:tentative="0">
      <w:start w:val="1"/>
      <w:numFmt w:val="bullet"/>
      <w:pStyle w:val="10"/>
      <w:lvlText w:val=""/>
      <w:lvlJc w:val="left"/>
      <w:pPr>
        <w:tabs>
          <w:tab w:val="left" w:pos="360"/>
        </w:tabs>
        <w:ind w:left="360" w:hanging="360"/>
      </w:pPr>
      <w:rPr>
        <w:rFonts w:hint="default" w:ascii="Symbol" w:hAnsi="Symbol"/>
      </w:rPr>
    </w:lvl>
  </w:abstractNum>
  <w:abstractNum w:abstractNumId="4">
    <w:nsid w:val="53D26788"/>
    <w:multiLevelType w:val="singleLevel"/>
    <w:tmpl w:val="53D26788"/>
    <w:lvl w:ilvl="0" w:tentative="0">
      <w:start w:val="1"/>
      <w:numFmt w:val="lowerLetter"/>
      <w:pStyle w:val="30"/>
      <w:lvlText w:val="(%1)"/>
      <w:lvlJc w:val="left"/>
      <w:pPr>
        <w:tabs>
          <w:tab w:val="left" w:pos="360"/>
        </w:tabs>
        <w:ind w:left="360" w:hanging="360"/>
      </w:pPr>
    </w:lvl>
  </w:abstractNum>
  <w:abstractNum w:abstractNumId="5">
    <w:nsid w:val="648470FA"/>
    <w:multiLevelType w:val="multilevel"/>
    <w:tmpl w:val="648470FA"/>
    <w:lvl w:ilvl="0" w:tentative="0">
      <w:start w:val="1"/>
      <w:numFmt w:val="upperLetter"/>
      <w:pStyle w:val="42"/>
      <w:suff w:val="nothing"/>
      <w:lvlText w:val="Appendix %1.   "/>
      <w:lvlJc w:val="left"/>
      <w:pPr>
        <w:ind w:left="300" w:hanging="300"/>
      </w:pPr>
      <w:rPr>
        <w:rFonts w:hint="default"/>
        <w:color w:val="auto"/>
      </w:rPr>
    </w:lvl>
    <w:lvl w:ilvl="1" w:tentative="0">
      <w:start w:val="1"/>
      <w:numFmt w:val="decimal"/>
      <w:pStyle w:val="43"/>
      <w:suff w:val="nothing"/>
      <w:lvlText w:val="%1.%2.  "/>
      <w:lvlJc w:val="left"/>
      <w:pPr>
        <w:ind w:left="510" w:hanging="510"/>
      </w:pPr>
      <w:rPr>
        <w:rFonts w:hint="default" w:ascii="Times New Roman" w:hAnsi="Times New Roman"/>
        <w:b/>
        <w:i w:val="0"/>
        <w:sz w:val="20"/>
      </w:rPr>
    </w:lvl>
    <w:lvl w:ilvl="2" w:tentative="0">
      <w:start w:val="1"/>
      <w:numFmt w:val="decimal"/>
      <w:pStyle w:val="44"/>
      <w:suff w:val="nothing"/>
      <w:lvlText w:val="%1.%2.%3.  "/>
      <w:lvlJc w:val="left"/>
      <w:pPr>
        <w:ind w:left="288" w:hanging="288"/>
      </w:pPr>
      <w:rPr>
        <w:rFonts w:hint="default"/>
        <w:b/>
        <w:i w:val="0"/>
        <w:color w:val="auto"/>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decimal"/>
      <w:lvlText w:val="%1.%2.%3.%4.%5.%6."/>
      <w:lvlJc w:val="left"/>
      <w:pPr>
        <w:tabs>
          <w:tab w:val="left" w:pos="3600"/>
        </w:tabs>
        <w:ind w:left="2736" w:hanging="936"/>
      </w:pPr>
      <w:rPr>
        <w:rFonts w:hint="default"/>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num w:numId="1">
    <w:abstractNumId w:val="3"/>
  </w:num>
  <w:num w:numId="2">
    <w:abstractNumId w:val="4"/>
  </w:num>
  <w:num w:numId="3">
    <w:abstractNumId w:val="1"/>
  </w:num>
  <w:num w:numId="4">
    <w:abstractNumId w:val="5"/>
  </w:num>
  <w:num w:numId="5">
    <w:abstractNumId w:val="2"/>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mYTBjMzM3Yzg4YTIzYWNiOWI0Yjc4ZGY5OTc3MDkifQ=="/>
  </w:docVars>
  <w:rsids>
    <w:rsidRoot w:val="00836102"/>
    <w:rsid w:val="00005979"/>
    <w:rsid w:val="00043872"/>
    <w:rsid w:val="000713BC"/>
    <w:rsid w:val="0008083A"/>
    <w:rsid w:val="00085D17"/>
    <w:rsid w:val="000B0B05"/>
    <w:rsid w:val="000C151F"/>
    <w:rsid w:val="000E6B9E"/>
    <w:rsid w:val="000F3778"/>
    <w:rsid w:val="001165CF"/>
    <w:rsid w:val="00127A3C"/>
    <w:rsid w:val="00141827"/>
    <w:rsid w:val="00147747"/>
    <w:rsid w:val="0015776F"/>
    <w:rsid w:val="001660EE"/>
    <w:rsid w:val="00172371"/>
    <w:rsid w:val="00187808"/>
    <w:rsid w:val="001B292E"/>
    <w:rsid w:val="001B6A1E"/>
    <w:rsid w:val="001C6C54"/>
    <w:rsid w:val="001D1B2A"/>
    <w:rsid w:val="001D27DE"/>
    <w:rsid w:val="002114C5"/>
    <w:rsid w:val="00213131"/>
    <w:rsid w:val="002209A7"/>
    <w:rsid w:val="00252D1A"/>
    <w:rsid w:val="00273D90"/>
    <w:rsid w:val="00276EC3"/>
    <w:rsid w:val="00280D8A"/>
    <w:rsid w:val="00294B13"/>
    <w:rsid w:val="00296B6C"/>
    <w:rsid w:val="002D7570"/>
    <w:rsid w:val="002E18CC"/>
    <w:rsid w:val="002F43CC"/>
    <w:rsid w:val="002F63AA"/>
    <w:rsid w:val="00300398"/>
    <w:rsid w:val="003107F9"/>
    <w:rsid w:val="00336C0B"/>
    <w:rsid w:val="003536DD"/>
    <w:rsid w:val="0036331E"/>
    <w:rsid w:val="00375B5B"/>
    <w:rsid w:val="00382BF5"/>
    <w:rsid w:val="003B0511"/>
    <w:rsid w:val="00403E99"/>
    <w:rsid w:val="004062FA"/>
    <w:rsid w:val="0045055B"/>
    <w:rsid w:val="0045762A"/>
    <w:rsid w:val="00473DEB"/>
    <w:rsid w:val="0049305F"/>
    <w:rsid w:val="004A0FBF"/>
    <w:rsid w:val="004B3C64"/>
    <w:rsid w:val="004C2C9D"/>
    <w:rsid w:val="004E3250"/>
    <w:rsid w:val="004F673C"/>
    <w:rsid w:val="005331DD"/>
    <w:rsid w:val="00543F72"/>
    <w:rsid w:val="00557F3B"/>
    <w:rsid w:val="00567FC7"/>
    <w:rsid w:val="00573710"/>
    <w:rsid w:val="005862A8"/>
    <w:rsid w:val="00596C66"/>
    <w:rsid w:val="005B5D60"/>
    <w:rsid w:val="005E3B1E"/>
    <w:rsid w:val="005E63BE"/>
    <w:rsid w:val="005F2D50"/>
    <w:rsid w:val="005F75C4"/>
    <w:rsid w:val="00603555"/>
    <w:rsid w:val="00640128"/>
    <w:rsid w:val="006526FE"/>
    <w:rsid w:val="006555C7"/>
    <w:rsid w:val="00671E40"/>
    <w:rsid w:val="00675844"/>
    <w:rsid w:val="0067640A"/>
    <w:rsid w:val="006805A4"/>
    <w:rsid w:val="006D71CC"/>
    <w:rsid w:val="006E5918"/>
    <w:rsid w:val="00724FD3"/>
    <w:rsid w:val="00736594"/>
    <w:rsid w:val="0074548D"/>
    <w:rsid w:val="00745FE7"/>
    <w:rsid w:val="00757434"/>
    <w:rsid w:val="007A5D8B"/>
    <w:rsid w:val="00824750"/>
    <w:rsid w:val="00836102"/>
    <w:rsid w:val="00851493"/>
    <w:rsid w:val="00854673"/>
    <w:rsid w:val="00860485"/>
    <w:rsid w:val="0091356C"/>
    <w:rsid w:val="00937FD7"/>
    <w:rsid w:val="00944D56"/>
    <w:rsid w:val="0094627E"/>
    <w:rsid w:val="00955C25"/>
    <w:rsid w:val="00957FED"/>
    <w:rsid w:val="0096444A"/>
    <w:rsid w:val="00967673"/>
    <w:rsid w:val="00971F3A"/>
    <w:rsid w:val="009B0B3A"/>
    <w:rsid w:val="009B2BE4"/>
    <w:rsid w:val="009C1BBD"/>
    <w:rsid w:val="009E6F6E"/>
    <w:rsid w:val="00A246CC"/>
    <w:rsid w:val="00A2799C"/>
    <w:rsid w:val="00A352A8"/>
    <w:rsid w:val="00A36DF6"/>
    <w:rsid w:val="00AB2B7E"/>
    <w:rsid w:val="00AC19C9"/>
    <w:rsid w:val="00AC6513"/>
    <w:rsid w:val="00B145A3"/>
    <w:rsid w:val="00B20291"/>
    <w:rsid w:val="00B52EAB"/>
    <w:rsid w:val="00B8069C"/>
    <w:rsid w:val="00B97FCF"/>
    <w:rsid w:val="00BB0F1A"/>
    <w:rsid w:val="00BC7052"/>
    <w:rsid w:val="00BE17C0"/>
    <w:rsid w:val="00BE2D61"/>
    <w:rsid w:val="00BF1343"/>
    <w:rsid w:val="00C045AE"/>
    <w:rsid w:val="00C05EB5"/>
    <w:rsid w:val="00C42C1F"/>
    <w:rsid w:val="00C442C5"/>
    <w:rsid w:val="00C51A9C"/>
    <w:rsid w:val="00C634A0"/>
    <w:rsid w:val="00C6690E"/>
    <w:rsid w:val="00C92467"/>
    <w:rsid w:val="00CB2FA2"/>
    <w:rsid w:val="00CB7662"/>
    <w:rsid w:val="00D42B17"/>
    <w:rsid w:val="00DA46F9"/>
    <w:rsid w:val="00DB5757"/>
    <w:rsid w:val="00DB6DAA"/>
    <w:rsid w:val="00DC41BE"/>
    <w:rsid w:val="00E56DAC"/>
    <w:rsid w:val="00E6638A"/>
    <w:rsid w:val="00E81426"/>
    <w:rsid w:val="00E831AB"/>
    <w:rsid w:val="00E85B04"/>
    <w:rsid w:val="00E9477D"/>
    <w:rsid w:val="00E966EF"/>
    <w:rsid w:val="00EA1637"/>
    <w:rsid w:val="00EB2FF6"/>
    <w:rsid w:val="00EC0157"/>
    <w:rsid w:val="00EC342E"/>
    <w:rsid w:val="00EC3F0A"/>
    <w:rsid w:val="00EF63F0"/>
    <w:rsid w:val="00F157AB"/>
    <w:rsid w:val="00F30FAE"/>
    <w:rsid w:val="00F65960"/>
    <w:rsid w:val="00FA3CB2"/>
    <w:rsid w:val="00FA46FA"/>
    <w:rsid w:val="00FB72E9"/>
    <w:rsid w:val="00FC1AFD"/>
    <w:rsid w:val="00FC1EDB"/>
    <w:rsid w:val="00FF3450"/>
    <w:rsid w:val="036E6096"/>
    <w:rsid w:val="07B45FF0"/>
    <w:rsid w:val="0850647C"/>
    <w:rsid w:val="0A403F2E"/>
    <w:rsid w:val="0A6A1E39"/>
    <w:rsid w:val="0A9053E4"/>
    <w:rsid w:val="0C6216B7"/>
    <w:rsid w:val="0E8827BE"/>
    <w:rsid w:val="0F466D20"/>
    <w:rsid w:val="10207B26"/>
    <w:rsid w:val="11BA3663"/>
    <w:rsid w:val="12A349C5"/>
    <w:rsid w:val="149A5A52"/>
    <w:rsid w:val="18CD4ACC"/>
    <w:rsid w:val="1D123B0A"/>
    <w:rsid w:val="21111352"/>
    <w:rsid w:val="228B052C"/>
    <w:rsid w:val="230A5599"/>
    <w:rsid w:val="24FA29A0"/>
    <w:rsid w:val="26DC05D0"/>
    <w:rsid w:val="28B24B02"/>
    <w:rsid w:val="2A0B027E"/>
    <w:rsid w:val="2A2658E2"/>
    <w:rsid w:val="2BC13FB1"/>
    <w:rsid w:val="2C663F67"/>
    <w:rsid w:val="2C7F5405"/>
    <w:rsid w:val="2CD16874"/>
    <w:rsid w:val="2D6D3727"/>
    <w:rsid w:val="2DDD4CDE"/>
    <w:rsid w:val="2DE35DD3"/>
    <w:rsid w:val="2FBA362F"/>
    <w:rsid w:val="30185CCC"/>
    <w:rsid w:val="302D36FB"/>
    <w:rsid w:val="317E7B1B"/>
    <w:rsid w:val="322B6454"/>
    <w:rsid w:val="327B188A"/>
    <w:rsid w:val="32AC04AE"/>
    <w:rsid w:val="352612B6"/>
    <w:rsid w:val="3905525C"/>
    <w:rsid w:val="3A5A2698"/>
    <w:rsid w:val="3AFE1580"/>
    <w:rsid w:val="3D4D2D26"/>
    <w:rsid w:val="3E481508"/>
    <w:rsid w:val="3F4E170B"/>
    <w:rsid w:val="3F7F2E48"/>
    <w:rsid w:val="42A41AC6"/>
    <w:rsid w:val="491B7A5E"/>
    <w:rsid w:val="49251750"/>
    <w:rsid w:val="4CC77ACE"/>
    <w:rsid w:val="4D5D176A"/>
    <w:rsid w:val="4F34413C"/>
    <w:rsid w:val="4FD62075"/>
    <w:rsid w:val="522D1654"/>
    <w:rsid w:val="53CC73AF"/>
    <w:rsid w:val="564976E7"/>
    <w:rsid w:val="56B94123"/>
    <w:rsid w:val="56FC196A"/>
    <w:rsid w:val="585326EF"/>
    <w:rsid w:val="5ACC12DE"/>
    <w:rsid w:val="5B7153A4"/>
    <w:rsid w:val="5DB275D5"/>
    <w:rsid w:val="5F512EDF"/>
    <w:rsid w:val="60911000"/>
    <w:rsid w:val="61BB0E67"/>
    <w:rsid w:val="61CE0795"/>
    <w:rsid w:val="62693CD7"/>
    <w:rsid w:val="639B53D7"/>
    <w:rsid w:val="63AA00F6"/>
    <w:rsid w:val="68C578CB"/>
    <w:rsid w:val="6917241F"/>
    <w:rsid w:val="6BEF2F5B"/>
    <w:rsid w:val="6DFF52C4"/>
    <w:rsid w:val="72C34151"/>
    <w:rsid w:val="72D87C5A"/>
    <w:rsid w:val="774F723E"/>
    <w:rsid w:val="79695A53"/>
    <w:rsid w:val="7AD149C3"/>
    <w:rsid w:val="7B2C1A70"/>
    <w:rsid w:val="7CF545B9"/>
    <w:rsid w:val="7DE467BB"/>
    <w:rsid w:val="7E10126B"/>
    <w:rsid w:val="7EF42BF9"/>
    <w:rsid w:val="7F2D70CD"/>
    <w:rsid w:val="7F6D55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2"/>
    <w:qFormat/>
    <w:uiPriority w:val="0"/>
    <w:pPr>
      <w:suppressAutoHyphens/>
      <w:spacing w:before="240" w:after="120" w:line="260" w:lineRule="exact"/>
      <w:ind w:right="288"/>
      <w:jc w:val="both"/>
      <w:outlineLvl w:val="0"/>
    </w:pPr>
    <w:rPr>
      <w:rFonts w:ascii="Times New Roman" w:hAnsi="Times New Roman" w:eastAsia="Times New Roman" w:cs="Times New Roman"/>
      <w:b/>
      <w:kern w:val="28"/>
      <w:szCs w:val="24"/>
      <w:lang w:eastAsia="en-US"/>
    </w:rPr>
  </w:style>
  <w:style w:type="paragraph" w:styleId="3">
    <w:name w:val="heading 2"/>
    <w:basedOn w:val="1"/>
    <w:next w:val="1"/>
    <w:link w:val="23"/>
    <w:qFormat/>
    <w:uiPriority w:val="0"/>
    <w:pPr>
      <w:keepNext/>
      <w:spacing w:before="240" w:after="120" w:line="260" w:lineRule="exact"/>
      <w:ind w:right="360"/>
      <w:jc w:val="both"/>
      <w:outlineLvl w:val="1"/>
    </w:pPr>
    <w:rPr>
      <w:rFonts w:ascii="Times New Roman" w:hAnsi="Times New Roman" w:eastAsia="Times New Roman" w:cs="Times New Roman"/>
      <w:b/>
      <w:i/>
      <w:szCs w:val="24"/>
      <w:lang w:eastAsia="en-US"/>
    </w:rPr>
  </w:style>
  <w:style w:type="paragraph" w:styleId="4">
    <w:name w:val="heading 3"/>
    <w:basedOn w:val="1"/>
    <w:next w:val="1"/>
    <w:link w:val="24"/>
    <w:qFormat/>
    <w:uiPriority w:val="0"/>
    <w:pPr>
      <w:keepNext/>
      <w:keepLines/>
      <w:suppressAutoHyphens/>
      <w:spacing w:before="240" w:after="120" w:line="260" w:lineRule="exact"/>
      <w:ind w:right="360"/>
      <w:jc w:val="both"/>
      <w:outlineLvl w:val="2"/>
    </w:pPr>
    <w:rPr>
      <w:rFonts w:ascii="Times New Roman" w:hAnsi="Times New Roman" w:eastAsia="Times New Roman" w:cs="Times New Roman"/>
      <w:i/>
      <w:szCs w:val="24"/>
      <w:lang w:eastAsia="en-U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6">
    <w:name w:val="Body Text"/>
    <w:basedOn w:val="1"/>
    <w:link w:val="48"/>
    <w:semiHidden/>
    <w:unhideWhenUsed/>
    <w:qFormat/>
    <w:uiPriority w:val="99"/>
    <w:pPr>
      <w:spacing w:after="120"/>
    </w:pPr>
  </w:style>
  <w:style w:type="paragraph" w:styleId="7">
    <w:name w:val="Balloon Text"/>
    <w:basedOn w:val="1"/>
    <w:link w:val="20"/>
    <w:semiHidden/>
    <w:unhideWhenUsed/>
    <w:qFormat/>
    <w:uiPriority w:val="99"/>
    <w:pPr>
      <w:spacing w:after="0" w:line="240" w:lineRule="auto"/>
    </w:pPr>
    <w:rPr>
      <w:rFonts w:ascii="Tahoma" w:hAnsi="Tahoma" w:cs="Tahoma"/>
      <w:sz w:val="16"/>
      <w:szCs w:val="16"/>
    </w:rPr>
  </w:style>
  <w:style w:type="paragraph" w:styleId="8">
    <w:name w:val="footer"/>
    <w:basedOn w:val="1"/>
    <w:link w:val="50"/>
    <w:unhideWhenUsed/>
    <w:qFormat/>
    <w:uiPriority w:val="99"/>
    <w:pPr>
      <w:tabs>
        <w:tab w:val="center" w:pos="4320"/>
        <w:tab w:val="right" w:pos="8640"/>
      </w:tabs>
      <w:spacing w:after="0" w:line="240" w:lineRule="auto"/>
    </w:pPr>
  </w:style>
  <w:style w:type="paragraph" w:styleId="9">
    <w:name w:val="header"/>
    <w:basedOn w:val="1"/>
    <w:link w:val="49"/>
    <w:unhideWhenUsed/>
    <w:qFormat/>
    <w:uiPriority w:val="99"/>
    <w:pPr>
      <w:tabs>
        <w:tab w:val="center" w:pos="4320"/>
        <w:tab w:val="right" w:pos="8640"/>
      </w:tabs>
      <w:spacing w:after="0" w:line="240" w:lineRule="auto"/>
    </w:pPr>
  </w:style>
  <w:style w:type="paragraph" w:styleId="10">
    <w:name w:val="List"/>
    <w:basedOn w:val="1"/>
    <w:qFormat/>
    <w:uiPriority w:val="0"/>
    <w:pPr>
      <w:numPr>
        <w:ilvl w:val="0"/>
        <w:numId w:val="1"/>
      </w:numPr>
      <w:tabs>
        <w:tab w:val="clear" w:pos="360"/>
      </w:tabs>
      <w:spacing w:after="0" w:line="240" w:lineRule="exact"/>
      <w:jc w:val="both"/>
    </w:pPr>
    <w:rPr>
      <w:rFonts w:ascii="Times New Roman" w:hAnsi="Times New Roman" w:eastAsia="Times New Roman" w:cs="Times New Roman"/>
      <w:sz w:val="20"/>
      <w:szCs w:val="24"/>
      <w:lang w:eastAsia="en-US"/>
    </w:rPr>
  </w:style>
  <w:style w:type="paragraph" w:styleId="11">
    <w:name w:val="footnote text"/>
    <w:basedOn w:val="1"/>
    <w:link w:val="31"/>
    <w:semiHidden/>
    <w:qFormat/>
    <w:uiPriority w:val="0"/>
    <w:pPr>
      <w:spacing w:after="0" w:line="200" w:lineRule="exact"/>
      <w:jc w:val="both"/>
    </w:pPr>
    <w:rPr>
      <w:rFonts w:ascii="Times New Roman" w:hAnsi="Times New Roman" w:eastAsia="Times New Roman" w:cs="Times New Roman"/>
      <w:snapToGrid w:val="0"/>
      <w:sz w:val="16"/>
      <w:szCs w:val="24"/>
      <w:lang w:eastAsia="en-US"/>
    </w:rPr>
  </w:style>
  <w:style w:type="paragraph" w:styleId="12">
    <w:name w:val="Normal (Web)"/>
    <w:basedOn w:val="1"/>
    <w:semiHidden/>
    <w:unhideWhenUsed/>
    <w:qFormat/>
    <w:uiPriority w:val="99"/>
    <w:pPr>
      <w:spacing w:before="100" w:beforeAutospacing="1" w:after="100" w:afterAutospacing="1" w:line="240" w:lineRule="auto"/>
    </w:pPr>
    <w:rPr>
      <w:rFonts w:ascii="宋体" w:hAnsi="宋体" w:eastAsia="宋体" w:cs="宋体"/>
      <w:sz w:val="24"/>
      <w:szCs w:val="24"/>
    </w:rPr>
  </w:style>
  <w:style w:type="table" w:styleId="14">
    <w:name w:val="Table Grid"/>
    <w:basedOn w:val="1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FollowedHyperlink"/>
    <w:basedOn w:val="15"/>
    <w:semiHidden/>
    <w:unhideWhenUsed/>
    <w:qFormat/>
    <w:uiPriority w:val="99"/>
    <w:rPr>
      <w:color w:val="800080" w:themeColor="followedHyperlink"/>
      <w:u w:val="single"/>
      <w14:textFill>
        <w14:solidFill>
          <w14:schemeClr w14:val="folHlink"/>
        </w14:solidFill>
      </w14:textFill>
    </w:rPr>
  </w:style>
  <w:style w:type="character" w:styleId="18">
    <w:name w:val="Hyperlink"/>
    <w:basedOn w:val="15"/>
    <w:unhideWhenUsed/>
    <w:qFormat/>
    <w:uiPriority w:val="99"/>
    <w:rPr>
      <w:color w:val="0000FF" w:themeColor="hyperlink"/>
      <w:u w:val="single"/>
      <w14:textFill>
        <w14:solidFill>
          <w14:schemeClr w14:val="hlink"/>
        </w14:solidFill>
      </w14:textFill>
    </w:rPr>
  </w:style>
  <w:style w:type="character" w:styleId="19">
    <w:name w:val="footnote reference"/>
    <w:semiHidden/>
    <w:qFormat/>
    <w:uiPriority w:val="0"/>
    <w:rPr>
      <w:vertAlign w:val="superscript"/>
    </w:rPr>
  </w:style>
  <w:style w:type="character" w:customStyle="1" w:styleId="20">
    <w:name w:val="Balloon Text Char"/>
    <w:basedOn w:val="15"/>
    <w:link w:val="7"/>
    <w:semiHidden/>
    <w:qFormat/>
    <w:uiPriority w:val="99"/>
    <w:rPr>
      <w:rFonts w:ascii="Tahoma" w:hAnsi="Tahoma" w:cs="Tahoma"/>
      <w:sz w:val="16"/>
      <w:szCs w:val="16"/>
    </w:rPr>
  </w:style>
  <w:style w:type="character" w:styleId="21">
    <w:name w:val="Placeholder Text"/>
    <w:basedOn w:val="15"/>
    <w:semiHidden/>
    <w:qFormat/>
    <w:uiPriority w:val="99"/>
    <w:rPr>
      <w:color w:val="808080"/>
    </w:rPr>
  </w:style>
  <w:style w:type="character" w:customStyle="1" w:styleId="22">
    <w:name w:val="Heading 1 Char"/>
    <w:basedOn w:val="15"/>
    <w:link w:val="2"/>
    <w:qFormat/>
    <w:uiPriority w:val="0"/>
    <w:rPr>
      <w:rFonts w:ascii="Times New Roman" w:hAnsi="Times New Roman" w:eastAsia="Times New Roman" w:cs="Times New Roman"/>
      <w:b/>
      <w:kern w:val="28"/>
      <w:szCs w:val="24"/>
      <w:lang w:eastAsia="en-US"/>
    </w:rPr>
  </w:style>
  <w:style w:type="character" w:customStyle="1" w:styleId="23">
    <w:name w:val="Heading 2 Char"/>
    <w:basedOn w:val="15"/>
    <w:link w:val="3"/>
    <w:qFormat/>
    <w:uiPriority w:val="0"/>
    <w:rPr>
      <w:rFonts w:ascii="Times New Roman" w:hAnsi="Times New Roman" w:eastAsia="Times New Roman" w:cs="Times New Roman"/>
      <w:b/>
      <w:i/>
      <w:szCs w:val="24"/>
      <w:lang w:eastAsia="en-US"/>
    </w:rPr>
  </w:style>
  <w:style w:type="character" w:customStyle="1" w:styleId="24">
    <w:name w:val="Heading 3 Char"/>
    <w:basedOn w:val="15"/>
    <w:link w:val="4"/>
    <w:qFormat/>
    <w:uiPriority w:val="0"/>
    <w:rPr>
      <w:rFonts w:ascii="Times New Roman" w:hAnsi="Times New Roman" w:eastAsia="Times New Roman" w:cs="Times New Roman"/>
      <w:i/>
      <w:szCs w:val="24"/>
      <w:lang w:eastAsia="en-US"/>
    </w:rPr>
  </w:style>
  <w:style w:type="paragraph" w:customStyle="1" w:styleId="25">
    <w:name w:val="Text"/>
    <w:basedOn w:val="1"/>
    <w:link w:val="37"/>
    <w:qFormat/>
    <w:uiPriority w:val="0"/>
    <w:pPr>
      <w:tabs>
        <w:tab w:val="right" w:pos="7200"/>
      </w:tabs>
      <w:spacing w:after="0" w:line="260" w:lineRule="exact"/>
      <w:jc w:val="both"/>
    </w:pPr>
    <w:rPr>
      <w:rFonts w:ascii="Times New Roman" w:hAnsi="Times New Roman" w:eastAsia="Times New Roman" w:cs="Times New Roman"/>
      <w:sz w:val="20"/>
      <w:szCs w:val="24"/>
      <w:lang w:eastAsia="en-US"/>
    </w:rPr>
  </w:style>
  <w:style w:type="paragraph" w:customStyle="1" w:styleId="26">
    <w:name w:val="Abstract"/>
    <w:basedOn w:val="25"/>
    <w:qFormat/>
    <w:uiPriority w:val="0"/>
    <w:pPr>
      <w:spacing w:line="200" w:lineRule="exact"/>
      <w:ind w:left="432" w:right="432"/>
    </w:pPr>
    <w:rPr>
      <w:snapToGrid w:val="0"/>
      <w:sz w:val="16"/>
    </w:rPr>
  </w:style>
  <w:style w:type="paragraph" w:customStyle="1" w:styleId="27">
    <w:name w:val="Affiliation"/>
    <w:basedOn w:val="1"/>
    <w:qFormat/>
    <w:uiPriority w:val="0"/>
    <w:pPr>
      <w:spacing w:after="240" w:line="240" w:lineRule="auto"/>
      <w:jc w:val="center"/>
    </w:pPr>
    <w:rPr>
      <w:rFonts w:ascii="Times New Roman" w:hAnsi="Times New Roman" w:eastAsia="Times New Roman" w:cs="Times New Roman"/>
      <w:i/>
      <w:snapToGrid w:val="0"/>
      <w:sz w:val="16"/>
      <w:szCs w:val="24"/>
      <w:lang w:eastAsia="en-US"/>
    </w:rPr>
  </w:style>
  <w:style w:type="paragraph" w:customStyle="1" w:styleId="28">
    <w:name w:val="Author"/>
    <w:basedOn w:val="1"/>
    <w:qFormat/>
    <w:uiPriority w:val="0"/>
    <w:pPr>
      <w:spacing w:before="40" w:after="100" w:line="240" w:lineRule="auto"/>
      <w:jc w:val="center"/>
    </w:pPr>
    <w:rPr>
      <w:rFonts w:ascii="Times New Roman" w:hAnsi="Times New Roman" w:eastAsia="Times New Roman" w:cs="Times New Roman"/>
      <w:snapToGrid w:val="0"/>
      <w:sz w:val="16"/>
      <w:szCs w:val="24"/>
      <w:lang w:eastAsia="en-US"/>
    </w:rPr>
  </w:style>
  <w:style w:type="paragraph" w:customStyle="1" w:styleId="29">
    <w:name w:val="Equation"/>
    <w:basedOn w:val="1"/>
    <w:next w:val="1"/>
    <w:qFormat/>
    <w:uiPriority w:val="0"/>
    <w:pPr>
      <w:tabs>
        <w:tab w:val="center" w:pos="3600"/>
        <w:tab w:val="right" w:pos="7200"/>
      </w:tabs>
      <w:autoSpaceDE w:val="0"/>
      <w:autoSpaceDN w:val="0"/>
      <w:spacing w:before="120" w:after="120" w:line="240" w:lineRule="auto"/>
      <w:jc w:val="both"/>
    </w:pPr>
    <w:rPr>
      <w:rFonts w:ascii="Times New Roman" w:hAnsi="Times New Roman" w:eastAsia="Times New Roman" w:cs="Times New Roman"/>
      <w:sz w:val="20"/>
      <w:szCs w:val="24"/>
      <w:lang w:eastAsia="en-US"/>
    </w:rPr>
  </w:style>
  <w:style w:type="paragraph" w:customStyle="1" w:styleId="30">
    <w:name w:val="AList"/>
    <w:basedOn w:val="1"/>
    <w:qFormat/>
    <w:uiPriority w:val="0"/>
    <w:pPr>
      <w:numPr>
        <w:ilvl w:val="0"/>
        <w:numId w:val="2"/>
      </w:numPr>
      <w:spacing w:after="0" w:line="240" w:lineRule="exact"/>
      <w:jc w:val="both"/>
    </w:pPr>
    <w:rPr>
      <w:rFonts w:ascii="Times New Roman" w:hAnsi="Times New Roman" w:eastAsia="Times New Roman" w:cs="Times New Roman"/>
      <w:sz w:val="20"/>
      <w:szCs w:val="24"/>
      <w:lang w:eastAsia="en-US"/>
    </w:rPr>
  </w:style>
  <w:style w:type="character" w:customStyle="1" w:styleId="31">
    <w:name w:val="Footnote Text Char"/>
    <w:basedOn w:val="15"/>
    <w:link w:val="11"/>
    <w:semiHidden/>
    <w:qFormat/>
    <w:uiPriority w:val="0"/>
    <w:rPr>
      <w:rFonts w:ascii="Times New Roman" w:hAnsi="Times New Roman" w:eastAsia="Times New Roman" w:cs="Times New Roman"/>
      <w:snapToGrid w:val="0"/>
      <w:sz w:val="16"/>
      <w:szCs w:val="24"/>
      <w:lang w:eastAsia="en-US"/>
    </w:rPr>
  </w:style>
  <w:style w:type="paragraph" w:customStyle="1" w:styleId="32">
    <w:name w:val="History"/>
    <w:basedOn w:val="25"/>
    <w:qFormat/>
    <w:uiPriority w:val="0"/>
    <w:pPr>
      <w:spacing w:before="160" w:after="200" w:line="200" w:lineRule="exact"/>
      <w:jc w:val="center"/>
    </w:pPr>
    <w:rPr>
      <w:sz w:val="16"/>
    </w:rPr>
  </w:style>
  <w:style w:type="paragraph" w:customStyle="1" w:styleId="33">
    <w:name w:val="Journal Title"/>
    <w:basedOn w:val="1"/>
    <w:qFormat/>
    <w:uiPriority w:val="0"/>
    <w:pPr>
      <w:spacing w:before="1000" w:after="400" w:line="240" w:lineRule="exact"/>
    </w:pPr>
    <w:rPr>
      <w:rFonts w:ascii="Times New Roman" w:hAnsi="Times New Roman" w:eastAsia="Times New Roman" w:cs="Times New Roman"/>
      <w:b/>
      <w:caps/>
      <w:sz w:val="20"/>
      <w:szCs w:val="24"/>
      <w:lang w:eastAsia="en-US"/>
    </w:rPr>
  </w:style>
  <w:style w:type="paragraph" w:customStyle="1" w:styleId="34">
    <w:name w:val="keywords"/>
    <w:basedOn w:val="26"/>
    <w:qFormat/>
    <w:uiPriority w:val="0"/>
    <w:pPr>
      <w:spacing w:before="120"/>
    </w:pPr>
    <w:rPr>
      <w:szCs w:val="20"/>
    </w:rPr>
  </w:style>
  <w:style w:type="paragraph" w:customStyle="1" w:styleId="35">
    <w:name w:val="NList"/>
    <w:basedOn w:val="10"/>
    <w:qFormat/>
    <w:uiPriority w:val="0"/>
    <w:pPr>
      <w:numPr>
        <w:numId w:val="0"/>
      </w:numPr>
    </w:pPr>
  </w:style>
  <w:style w:type="paragraph" w:customStyle="1" w:styleId="36">
    <w:name w:val="Text Indent"/>
    <w:qFormat/>
    <w:uiPriority w:val="0"/>
    <w:pPr>
      <w:spacing w:after="0" w:line="260" w:lineRule="exact"/>
      <w:ind w:firstLine="302"/>
      <w:jc w:val="both"/>
    </w:pPr>
    <w:rPr>
      <w:rFonts w:ascii="Times New Roman" w:hAnsi="Times New Roman" w:eastAsia="Times New Roman" w:cs="Times New Roman"/>
      <w:sz w:val="20"/>
      <w:szCs w:val="20"/>
      <w:lang w:val="en-US" w:eastAsia="en-US" w:bidi="ar-SA"/>
    </w:rPr>
  </w:style>
  <w:style w:type="character" w:customStyle="1" w:styleId="37">
    <w:name w:val="Text Char"/>
    <w:link w:val="25"/>
    <w:qFormat/>
    <w:uiPriority w:val="0"/>
    <w:rPr>
      <w:rFonts w:ascii="Times New Roman" w:hAnsi="Times New Roman" w:eastAsia="Times New Roman" w:cs="Times New Roman"/>
      <w:sz w:val="20"/>
      <w:szCs w:val="24"/>
      <w:lang w:eastAsia="en-US"/>
    </w:rPr>
  </w:style>
  <w:style w:type="paragraph" w:customStyle="1" w:styleId="38">
    <w:name w:val="itemlist"/>
    <w:basedOn w:val="1"/>
    <w:qFormat/>
    <w:uiPriority w:val="0"/>
    <w:pPr>
      <w:numPr>
        <w:ilvl w:val="0"/>
        <w:numId w:val="3"/>
      </w:numPr>
      <w:tabs>
        <w:tab w:val="left" w:pos="274"/>
        <w:tab w:val="clear" w:pos="360"/>
      </w:tabs>
      <w:spacing w:after="0" w:line="240" w:lineRule="exact"/>
      <w:ind w:left="300" w:hanging="300"/>
      <w:jc w:val="both"/>
    </w:pPr>
    <w:rPr>
      <w:rFonts w:ascii="Times New Roman" w:hAnsi="Times New Roman" w:eastAsia="Times New Roman" w:cs="Times New Roman"/>
      <w:sz w:val="20"/>
      <w:szCs w:val="24"/>
      <w:lang w:eastAsia="en-US"/>
    </w:rPr>
  </w:style>
  <w:style w:type="paragraph" w:customStyle="1" w:styleId="39">
    <w:name w:val="Reference"/>
    <w:basedOn w:val="1"/>
    <w:qFormat/>
    <w:uiPriority w:val="0"/>
    <w:pPr>
      <w:spacing w:after="0" w:line="220" w:lineRule="exact"/>
      <w:ind w:left="279" w:hanging="279"/>
      <w:jc w:val="both"/>
    </w:pPr>
    <w:rPr>
      <w:rFonts w:ascii="Times New Roman" w:hAnsi="Times New Roman" w:eastAsia="Times New Roman" w:cs="Times New Roman"/>
      <w:sz w:val="18"/>
      <w:szCs w:val="24"/>
      <w:lang w:eastAsia="en-US"/>
    </w:rPr>
  </w:style>
  <w:style w:type="paragraph" w:customStyle="1" w:styleId="40">
    <w:name w:val="Figure"/>
    <w:basedOn w:val="41"/>
    <w:qFormat/>
    <w:uiPriority w:val="0"/>
    <w:pPr>
      <w:spacing w:before="180" w:after="180" w:line="240" w:lineRule="auto"/>
    </w:pPr>
  </w:style>
  <w:style w:type="paragraph" w:customStyle="1" w:styleId="41">
    <w:name w:val="Figure Caption"/>
    <w:basedOn w:val="1"/>
    <w:qFormat/>
    <w:uiPriority w:val="0"/>
    <w:pPr>
      <w:spacing w:before="120" w:after="120" w:line="200" w:lineRule="exact"/>
      <w:jc w:val="center"/>
    </w:pPr>
    <w:rPr>
      <w:rFonts w:ascii="Times New Roman" w:hAnsi="Times New Roman" w:eastAsia="Times New Roman" w:cs="Times New Roman"/>
      <w:color w:val="FF0000"/>
      <w:lang w:eastAsia="en-US"/>
    </w:rPr>
  </w:style>
  <w:style w:type="paragraph" w:customStyle="1" w:styleId="42">
    <w:name w:val="Appendix 1"/>
    <w:basedOn w:val="1"/>
    <w:next w:val="1"/>
    <w:qFormat/>
    <w:uiPriority w:val="0"/>
    <w:pPr>
      <w:keepNext/>
      <w:keepLines/>
      <w:numPr>
        <w:ilvl w:val="0"/>
        <w:numId w:val="4"/>
      </w:numPr>
      <w:tabs>
        <w:tab w:val="left" w:pos="360"/>
      </w:tabs>
      <w:suppressAutoHyphens/>
      <w:autoSpaceDE w:val="0"/>
      <w:autoSpaceDN w:val="0"/>
      <w:spacing w:before="200" w:after="80" w:line="260" w:lineRule="exact"/>
      <w:ind w:left="360" w:hanging="360"/>
      <w:jc w:val="both"/>
      <w:outlineLvl w:val="0"/>
    </w:pPr>
    <w:rPr>
      <w:rFonts w:ascii="Times New Roman" w:hAnsi="Times New Roman" w:eastAsia="Times New Roman" w:cs="Times New Roman"/>
      <w:b/>
      <w:sz w:val="20"/>
      <w:szCs w:val="24"/>
      <w:lang w:eastAsia="en-US"/>
    </w:rPr>
  </w:style>
  <w:style w:type="paragraph" w:customStyle="1" w:styleId="43">
    <w:name w:val="Appendix 2"/>
    <w:basedOn w:val="42"/>
    <w:next w:val="1"/>
    <w:qFormat/>
    <w:uiPriority w:val="0"/>
    <w:pPr>
      <w:numPr>
        <w:ilvl w:val="1"/>
      </w:numPr>
      <w:ind w:left="360" w:hanging="360"/>
      <w:outlineLvl w:val="1"/>
    </w:pPr>
    <w:rPr>
      <w:i/>
    </w:rPr>
  </w:style>
  <w:style w:type="paragraph" w:customStyle="1" w:styleId="44">
    <w:name w:val="Appendix 3"/>
    <w:basedOn w:val="43"/>
    <w:next w:val="1"/>
    <w:qFormat/>
    <w:uiPriority w:val="0"/>
    <w:pPr>
      <w:numPr>
        <w:ilvl w:val="2"/>
      </w:numPr>
      <w:ind w:left="360" w:hanging="360"/>
      <w:outlineLvl w:val="2"/>
    </w:pPr>
    <w:rPr>
      <w:b w:val="0"/>
    </w:rPr>
  </w:style>
  <w:style w:type="paragraph" w:customStyle="1" w:styleId="45">
    <w:name w:val="Table"/>
    <w:basedOn w:val="25"/>
    <w:qFormat/>
    <w:uiPriority w:val="0"/>
    <w:pPr>
      <w:spacing w:line="220" w:lineRule="exact"/>
      <w:ind w:left="-86" w:right="-155"/>
      <w:jc w:val="left"/>
    </w:pPr>
    <w:rPr>
      <w:sz w:val="16"/>
    </w:rPr>
  </w:style>
  <w:style w:type="paragraph" w:customStyle="1" w:styleId="46">
    <w:name w:val="Table Caption"/>
    <w:basedOn w:val="1"/>
    <w:qFormat/>
    <w:uiPriority w:val="0"/>
    <w:pPr>
      <w:spacing w:before="320" w:after="120" w:line="200" w:lineRule="exact"/>
      <w:jc w:val="center"/>
    </w:pPr>
    <w:rPr>
      <w:rFonts w:ascii="Times New Roman" w:hAnsi="Times New Roman" w:eastAsia="Times New Roman" w:cs="Times New Roman"/>
      <w:sz w:val="16"/>
      <w:szCs w:val="24"/>
      <w:lang w:eastAsia="en-US"/>
    </w:rPr>
  </w:style>
  <w:style w:type="paragraph" w:customStyle="1" w:styleId="47">
    <w:name w:val="Body Text 0"/>
    <w:basedOn w:val="6"/>
    <w:next w:val="6"/>
    <w:qFormat/>
    <w:uiPriority w:val="0"/>
    <w:pPr>
      <w:autoSpaceDE w:val="0"/>
      <w:autoSpaceDN w:val="0"/>
      <w:spacing w:after="0" w:line="260" w:lineRule="exact"/>
      <w:jc w:val="both"/>
    </w:pPr>
    <w:rPr>
      <w:rFonts w:ascii="Times New Roman" w:hAnsi="Times New Roman" w:eastAsia="Times New Roman" w:cs="Times New Roman"/>
      <w:sz w:val="20"/>
      <w:szCs w:val="24"/>
      <w:lang w:eastAsia="en-US"/>
    </w:rPr>
  </w:style>
  <w:style w:type="character" w:customStyle="1" w:styleId="48">
    <w:name w:val="Body Text Char"/>
    <w:basedOn w:val="15"/>
    <w:link w:val="6"/>
    <w:semiHidden/>
    <w:qFormat/>
    <w:uiPriority w:val="99"/>
  </w:style>
  <w:style w:type="character" w:customStyle="1" w:styleId="49">
    <w:name w:val="Header Char"/>
    <w:basedOn w:val="15"/>
    <w:link w:val="9"/>
    <w:qFormat/>
    <w:uiPriority w:val="99"/>
  </w:style>
  <w:style w:type="character" w:customStyle="1" w:styleId="50">
    <w:name w:val="Footer Char"/>
    <w:basedOn w:val="15"/>
    <w:link w:val="8"/>
    <w:qFormat/>
    <w:uiPriority w:val="99"/>
  </w:style>
  <w:style w:type="paragraph" w:customStyle="1" w:styleId="51">
    <w:name w:val="Paragraph 1"/>
    <w:basedOn w:val="1"/>
    <w:next w:val="1"/>
    <w:qFormat/>
    <w:uiPriority w:val="0"/>
    <w:pPr>
      <w:spacing w:before="60" w:after="0" w:line="240" w:lineRule="auto"/>
      <w:jc w:val="both"/>
    </w:pPr>
    <w:rPr>
      <w:rFonts w:ascii="Times New Roman" w:hAnsi="Times New Roman" w:eastAsia="Times New Roman" w:cs="Times New Roman"/>
      <w:sz w:val="20"/>
      <w:szCs w:val="24"/>
      <w:lang w:eastAsia="en-US"/>
    </w:rPr>
  </w:style>
  <w:style w:type="character" w:customStyle="1" w:styleId="52">
    <w:name w:val="apple-converted-space"/>
    <w:basedOn w:val="15"/>
    <w:qFormat/>
    <w:uiPriority w:val="0"/>
  </w:style>
  <w:style w:type="paragraph" w:customStyle="1" w:styleId="53">
    <w:name w:val="References"/>
    <w:basedOn w:val="1"/>
    <w:qFormat/>
    <w:uiPriority w:val="0"/>
    <w:pPr>
      <w:numPr>
        <w:ilvl w:val="0"/>
        <w:numId w:val="5"/>
      </w:numPr>
      <w:spacing w:after="0" w:line="240" w:lineRule="auto"/>
      <w:jc w:val="both"/>
    </w:pPr>
    <w:rPr>
      <w:rFonts w:ascii="Times New Roman" w:hAnsi="Times New Roman" w:eastAsia="Times New Roman" w:cs="Times New Roman"/>
      <w:sz w:val="16"/>
      <w:szCs w:val="16"/>
      <w:lang w:eastAsia="en-US"/>
    </w:rPr>
  </w:style>
  <w:style w:type="paragraph" w:customStyle="1" w:styleId="54">
    <w:name w:val="Revision"/>
    <w:hidden/>
    <w:semiHidden/>
    <w:qFormat/>
    <w:uiPriority w:val="99"/>
    <w:pPr>
      <w:spacing w:after="0" w:line="240" w:lineRule="auto"/>
    </w:pPr>
    <w:rPr>
      <w:rFonts w:asciiTheme="minorHAnsi" w:hAnsiTheme="minorHAnsi" w:eastAsiaTheme="minorEastAsia" w:cstheme="minorBidi"/>
      <w:sz w:val="22"/>
      <w:szCs w:val="22"/>
      <w:lang w:val="en-US" w:eastAsia="zh-CN" w:bidi="ar-SA"/>
    </w:rPr>
  </w:style>
  <w:style w:type="paragraph" w:styleId="55">
    <w:name w:val="List Paragraph"/>
    <w:basedOn w:val="1"/>
    <w:qFormat/>
    <w:uiPriority w:val="34"/>
    <w:pPr>
      <w:ind w:firstLine="420" w:firstLineChars="200"/>
    </w:pPr>
  </w:style>
  <w:style w:type="paragraph" w:customStyle="1" w:styleId="56">
    <w:name w:val="MDPI_1.1_article_type"/>
    <w:next w:val="1"/>
    <w:qFormat/>
    <w:uiPriority w:val="0"/>
    <w:pPr>
      <w:adjustRightInd w:val="0"/>
      <w:snapToGrid w:val="0"/>
      <w:spacing w:before="240"/>
    </w:pPr>
    <w:rPr>
      <w:rFonts w:ascii="Palatino Linotype" w:hAnsi="Palatino Linotype" w:eastAsia="Times New Roman" w:cs="Times New Roman"/>
      <w:i/>
      <w:snapToGrid w:val="0"/>
      <w:color w:val="000000"/>
      <w:szCs w:val="22"/>
      <w:lang w:val="en-US" w:eastAsia="de-DE" w:bidi="en-US"/>
    </w:rPr>
  </w:style>
  <w:style w:type="paragraph" w:customStyle="1" w:styleId="57">
    <w:name w:val="MDPI_1.2_title"/>
    <w:next w:val="1"/>
    <w:qFormat/>
    <w:uiPriority w:val="0"/>
    <w:pPr>
      <w:adjustRightInd w:val="0"/>
      <w:snapToGrid w:val="0"/>
      <w:spacing w:after="240" w:line="240" w:lineRule="atLeast"/>
    </w:pPr>
    <w:rPr>
      <w:rFonts w:ascii="Palatino Linotype" w:hAnsi="Palatino Linotype" w:eastAsia="Times New Roman" w:cs="Times New Roman"/>
      <w:b/>
      <w:snapToGrid w:val="0"/>
      <w:color w:val="000000"/>
      <w:sz w:val="36"/>
      <w:lang w:val="en-US" w:eastAsia="de-DE" w:bidi="en-US"/>
    </w:rPr>
  </w:style>
  <w:style w:type="paragraph" w:customStyle="1" w:styleId="58">
    <w:name w:val="MDPI_1.3_authornames"/>
    <w:next w:val="1"/>
    <w:qFormat/>
    <w:uiPriority w:val="0"/>
    <w:pPr>
      <w:adjustRightInd w:val="0"/>
      <w:snapToGrid w:val="0"/>
      <w:spacing w:after="360" w:line="260" w:lineRule="atLeast"/>
    </w:pPr>
    <w:rPr>
      <w:rFonts w:ascii="Palatino Linotype" w:hAnsi="Palatino Linotype" w:eastAsia="Times New Roman" w:cs="Times New Roman"/>
      <w:b/>
      <w:color w:val="000000"/>
      <w:szCs w:val="22"/>
      <w:lang w:val="en-US" w:eastAsia="de-DE" w:bidi="en-US"/>
    </w:rPr>
  </w:style>
  <w:style w:type="paragraph" w:customStyle="1" w:styleId="59">
    <w:name w:val="MDPI_1.7_abstract"/>
    <w:next w:val="1"/>
    <w:qFormat/>
    <w:uiPriority w:val="0"/>
    <w:pPr>
      <w:adjustRightInd w:val="0"/>
      <w:snapToGrid w:val="0"/>
      <w:spacing w:before="240" w:line="260" w:lineRule="atLeast"/>
      <w:ind w:left="2608"/>
      <w:jc w:val="both"/>
    </w:pPr>
    <w:rPr>
      <w:rFonts w:ascii="Palatino Linotype" w:hAnsi="Palatino Linotype" w:eastAsia="Times New Roman" w:cs="Times New Roman"/>
      <w:color w:val="000000"/>
      <w:sz w:val="18"/>
      <w:szCs w:val="22"/>
      <w:lang w:val="en-US" w:eastAsia="de-DE" w:bidi="en-US"/>
    </w:rPr>
  </w:style>
  <w:style w:type="paragraph" w:customStyle="1" w:styleId="60">
    <w:name w:val="MDPI_2.1_heading1"/>
    <w:qFormat/>
    <w:uiPriority w:val="0"/>
    <w:pPr>
      <w:adjustRightInd w:val="0"/>
      <w:snapToGrid w:val="0"/>
      <w:spacing w:before="240" w:after="60" w:line="228" w:lineRule="auto"/>
      <w:ind w:left="2608"/>
      <w:outlineLvl w:val="0"/>
    </w:pPr>
    <w:rPr>
      <w:rFonts w:ascii="Palatino Linotype" w:hAnsi="Palatino Linotype" w:eastAsia="Times New Roman" w:cs="Times New Roman"/>
      <w:b/>
      <w:snapToGrid w:val="0"/>
      <w:color w:val="000000"/>
      <w:szCs w:val="22"/>
      <w:lang w:val="en-US" w:eastAsia="de-DE" w:bidi="en-US"/>
    </w:rPr>
  </w:style>
  <w:style w:type="paragraph" w:customStyle="1" w:styleId="61">
    <w:name w:val="MDPI_2.2_heading2"/>
    <w:qFormat/>
    <w:uiPriority w:val="0"/>
    <w:pPr>
      <w:adjustRightInd w:val="0"/>
      <w:snapToGrid w:val="0"/>
      <w:spacing w:before="60" w:after="60" w:line="228" w:lineRule="auto"/>
      <w:ind w:left="2608"/>
      <w:outlineLvl w:val="1"/>
    </w:pPr>
    <w:rPr>
      <w:rFonts w:ascii="Palatino Linotype" w:hAnsi="Palatino Linotype" w:eastAsia="Times New Roman" w:cs="Times New Roman"/>
      <w:i/>
      <w:snapToGrid w:val="0"/>
      <w:color w:val="000000"/>
      <w:szCs w:val="22"/>
      <w:lang w:val="en-US" w:eastAsia="de-DE" w:bidi="en-US"/>
    </w:rPr>
  </w:style>
  <w:style w:type="paragraph" w:customStyle="1" w:styleId="62">
    <w:name w:val="MDPI_2.3_heading3"/>
    <w:qFormat/>
    <w:uiPriority w:val="0"/>
    <w:pPr>
      <w:adjustRightInd w:val="0"/>
      <w:snapToGrid w:val="0"/>
      <w:spacing w:before="60" w:after="60" w:line="228" w:lineRule="auto"/>
      <w:ind w:left="2608"/>
      <w:outlineLvl w:val="2"/>
    </w:pPr>
    <w:rPr>
      <w:rFonts w:ascii="Palatino Linotype" w:hAnsi="Palatino Linotype" w:eastAsia="Times New Roman" w:cs="Times New Roman"/>
      <w:snapToGrid w:val="0"/>
      <w:color w:val="000000"/>
      <w:szCs w:val="22"/>
      <w:lang w:val="en-US" w:eastAsia="de-DE" w:bidi="en-US"/>
    </w:rPr>
  </w:style>
  <w:style w:type="paragraph" w:customStyle="1" w:styleId="63">
    <w:name w:val="MDPI_6.2_BackMatter"/>
    <w:qFormat/>
    <w:uiPriority w:val="0"/>
    <w:pPr>
      <w:adjustRightInd w:val="0"/>
      <w:snapToGrid w:val="0"/>
      <w:spacing w:after="120" w:line="228" w:lineRule="auto"/>
      <w:ind w:left="2608"/>
      <w:jc w:val="both"/>
    </w:pPr>
    <w:rPr>
      <w:rFonts w:ascii="Palatino Linotype" w:hAnsi="Palatino Linotype" w:eastAsia="Times New Roman" w:cs="Times New Roman"/>
      <w:snapToGrid w:val="0"/>
      <w:color w:val="000000"/>
      <w:sz w:val="18"/>
      <w:lang w:val="en-US" w:eastAsia="en-US" w:bidi="en-US"/>
    </w:rPr>
  </w:style>
  <w:style w:type="paragraph" w:customStyle="1" w:styleId="64">
    <w:name w:val="MDPI_7.1_References"/>
    <w:qFormat/>
    <w:uiPriority w:val="0"/>
    <w:pPr>
      <w:adjustRightInd w:val="0"/>
      <w:snapToGrid w:val="0"/>
      <w:spacing w:line="228" w:lineRule="auto"/>
      <w:ind w:left="425" w:hanging="425"/>
      <w:jc w:val="both"/>
    </w:pPr>
    <w:rPr>
      <w:rFonts w:ascii="Palatino Linotype" w:hAnsi="Palatino Linotype" w:eastAsia="Times New Roman" w:cs="Times New Roman"/>
      <w:color w:val="000000"/>
      <w:sz w:val="18"/>
      <w:lang w:val="en-US" w:eastAsia="de-DE" w:bidi="en-US"/>
    </w:rPr>
  </w:style>
  <w:style w:type="paragraph" w:customStyle="1" w:styleId="65">
    <w:name w:val="MDPI_3.1_text"/>
    <w:qFormat/>
    <w:uiPriority w:val="0"/>
    <w:pPr>
      <w:adjustRightInd w:val="0"/>
      <w:snapToGrid w:val="0"/>
      <w:spacing w:line="228" w:lineRule="auto"/>
      <w:ind w:left="2608" w:firstLine="425"/>
      <w:jc w:val="both"/>
    </w:pPr>
    <w:rPr>
      <w:rFonts w:ascii="Palatino Linotype" w:hAnsi="Palatino Linotype" w:eastAsia="Times New Roman" w:cs="Times New Roman"/>
      <w:snapToGrid w:val="0"/>
      <w:color w:val="000000"/>
      <w:szCs w:val="22"/>
      <w:lang w:val="en-US" w:eastAsia="de-DE" w:bidi="en-US"/>
    </w:rPr>
  </w:style>
  <w:style w:type="character" w:customStyle="1" w:styleId="66">
    <w:name w:val="A9"/>
    <w:qFormat/>
    <w:uiPriority w:val="0"/>
    <w:rPr>
      <w:color w:val="000000"/>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FE666-1667-4326-905E-A84A3978A83B}">
  <ds:schemaRefs/>
</ds:datastoreItem>
</file>

<file path=docProps/app.xml><?xml version="1.0" encoding="utf-8"?>
<Properties xmlns="http://schemas.openxmlformats.org/officeDocument/2006/extended-properties" xmlns:vt="http://schemas.openxmlformats.org/officeDocument/2006/docPropsVTypes">
  <Template>Normal</Template>
  <Pages>3</Pages>
  <Words>990</Words>
  <Characters>5644</Characters>
  <Lines>63</Lines>
  <Paragraphs>17</Paragraphs>
  <TotalTime>1</TotalTime>
  <ScaleCrop>false</ScaleCrop>
  <LinksUpToDate>false</LinksUpToDate>
  <CharactersWithSpaces>6585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2015-03-17T04:08:00Z</dcterms:created>
  <dc:creator>SCCIG_Alpha</dc:creator>
  <cp:lastModifiedBy>张编辑</cp:lastModifiedBy>
  <dcterms:modified xsi:type="dcterms:W3CDTF">2023-06-01T07:45:29Z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A4313D2884FB459F98E53423C320BB36</vt:lpwstr>
  </property>
</Properties>
</file>